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libri" w:hAnsi="Calibri"/>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146 Herlevhuse</w:t>
      </w:r>
    </w:p>
    <w:p>
      <w:pPr>
        <w:pStyle w:val="Normal"/>
        <w:bidi w:val="0"/>
        <w:jc w:val="start"/>
        <w:rPr>
          <w:rFonts w:ascii="Calibri" w:hAnsi="Calibri"/>
          <w:sz w:val="28"/>
          <w:szCs w:val="28"/>
        </w:rPr>
      </w:pPr>
      <w:r>
        <w:rPr>
          <w:rFonts w:ascii="Calibri" w:hAnsi="Calibri"/>
          <w:b/>
          <w:bCs/>
          <w:sz w:val="28"/>
          <w:szCs w:val="28"/>
        </w:rPr>
        <w:t xml:space="preserve">tirsdag den </w:t>
      </w:r>
      <w:r>
        <w:rPr>
          <w:rFonts w:eastAsia="NSimSun" w:cs="Lucida Sans" w:ascii="Calibri" w:hAnsi="Calibri"/>
          <w:b/>
          <w:bCs/>
          <w:color w:val="auto"/>
          <w:kern w:val="2"/>
          <w:sz w:val="28"/>
          <w:szCs w:val="28"/>
          <w:lang w:val="da-DK" w:eastAsia="zh-CN" w:bidi="hi-IN"/>
        </w:rPr>
        <w:t>9. januar 2024</w:t>
      </w:r>
      <w:r>
        <w:rPr>
          <w:rFonts w:eastAsia="NSimSun" w:cs="Lucida Sans" w:ascii="Calibri" w:hAnsi="Calibri"/>
          <w:b/>
          <w:bCs/>
          <w:color w:val="auto"/>
          <w:kern w:val="2"/>
          <w:sz w:val="30"/>
          <w:szCs w:val="30"/>
          <w:u w:val="none"/>
          <w:lang w:val="da-DK" w:eastAsia="zh-CN" w:bidi="hi-IN"/>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start"/>
        <w:rPr>
          <w:rFonts w:ascii="Calibri" w:hAnsi="Calibri"/>
          <w:sz w:val="24"/>
          <w:szCs w:val="24"/>
        </w:rPr>
      </w:pPr>
      <w:r>
        <w:rPr>
          <w:rFonts w:ascii="Calibri" w:hAnsi="Calibri"/>
          <w:sz w:val="24"/>
          <w:szCs w:val="24"/>
        </w:rPr>
      </w:r>
    </w:p>
    <w:p>
      <w:pPr>
        <w:pStyle w:val="Normal"/>
        <w:bidi w:val="0"/>
        <w:jc w:val="start"/>
        <w:rPr>
          <w:rFonts w:ascii="Calibri" w:hAnsi="Calibri"/>
          <w:b/>
          <w:bCs/>
          <w:sz w:val="28"/>
          <w:szCs w:val="28"/>
        </w:rPr>
      </w:pPr>
      <w:r>
        <w:rPr>
          <w:rFonts w:ascii="Calibri" w:hAnsi="Calibri"/>
          <w:b/>
          <w:bCs/>
          <w:sz w:val="28"/>
          <w:szCs w:val="28"/>
        </w:rPr>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Dirigent: P</w:t>
      </w:r>
      <w:r>
        <w:rPr>
          <w:rFonts w:eastAsia="NSimSun" w:cs="Times New Roman" w:ascii="Calibri" w:hAnsi="Calibri"/>
          <w:color w:val="000000"/>
          <w:kern w:val="2"/>
          <w:sz w:val="24"/>
          <w:szCs w:val="24"/>
          <w:lang w:val="da-DK" w:eastAsia="zh-CN" w:bidi="hi-IN"/>
        </w:rPr>
        <w:t>alle Jørgensen</w:t>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Afbud:  Jan Holbæk (kursus)</w:t>
        <w:br/>
        <w:t>Tilstede: René Petersen, Palle Jørgensen, Yvonne L. Madsen, Annette Villaume,  Irene Petersen, Henrik R. Hansen, Kim Johansen, Johnny Frandsen, KAB</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Beboerhenvendelse:</w:t>
        <w:br/>
        <w:t xml:space="preserve">- Offerlunden XX – Anmodning om bygning af badeværelse. </w:t>
        <w:br/>
        <w:t>Kan desværre ikke lade sig gøre, da råderetskataloget er lukket indtil videre p.g.a. evt. Helhedsplan</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xml:space="preserve">- Opfølgning fra beboerhenvendelser: </w:t>
        <w:br/>
        <w:t>-Barkæret XX  - problemer med utætheder.</w:t>
        <w:br/>
        <w:t>Der bliver lavet fugearbejde ved stuevinduer og døre.</w:t>
        <w:br/>
        <w:t>-Stordyssen XX – julelysshow</w:t>
        <w:br/>
        <w:t>Aftalt, at ølkasser ikke bliver stillet op og at vi sammen med beboeren søger om godkendelse til lukning af en del af Stordyssen ca 1-2 timer om eftermiddagen, den dag lysene bliver tændt. Beboeren taler med naboerne og kontakter herefter bestyrelsen.</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og godkendelse af referat nr. </w:t>
      </w:r>
      <w:r>
        <w:rPr>
          <w:rFonts w:eastAsia="NSimSun" w:cs="Times New Roman" w:ascii="Calibri" w:hAnsi="Calibri"/>
          <w:color w:val="000000"/>
          <w:kern w:val="2"/>
          <w:sz w:val="24"/>
          <w:szCs w:val="24"/>
          <w:lang w:val="da-DK" w:eastAsia="zh-CN" w:bidi="hi-IN"/>
        </w:rPr>
        <w:t>145 samt godkendelse af dagsorden</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Referat godkendt</w:t>
        <w:br/>
        <w:t>Dagsorden godkendt med tilføjelse af et pkt. under formand: Møde med FR den 31.1.24</w:t>
        <w:br/>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r>
    </w:p>
    <w:p>
      <w:pPr>
        <w:pStyle w:val="Normal"/>
        <w:tabs>
          <w:tab w:val="clear" w:pos="709"/>
          <w:tab w:val="left" w:pos="0" w:leader="none"/>
        </w:tabs>
        <w:bidi w:val="0"/>
        <w:spacing w:before="0" w:after="0"/>
        <w:jc w:val="start"/>
        <w:rPr>
          <w:rFonts w:ascii="Calibri" w:hAnsi="Calibri"/>
          <w:sz w:val="24"/>
          <w:szCs w:val="24"/>
        </w:rPr>
      </w:pPr>
      <w:r>
        <w:rPr>
          <w:rFonts w:ascii="Calibri" w:hAnsi="Calibri"/>
          <w:b w:val="false"/>
          <w:bCs w:val="false"/>
        </w:rPr>
        <w:t>Opfølgning på telt og container</w:t>
      </w:r>
      <w:r>
        <w:rPr>
          <w:rFonts w:ascii="Calibri" w:hAnsi="Calibri"/>
          <w:b w:val="false"/>
          <w:bCs w:val="false"/>
          <w:sz w:val="24"/>
          <w:szCs w:val="24"/>
        </w:rPr>
        <w:br/>
        <w:t>Kan ikke finde telt – container fjernes inden 1. februar 2024</w:t>
      </w:r>
    </w:p>
    <w:p>
      <w:pPr>
        <w:pStyle w:val="Normal"/>
        <w:tabs>
          <w:tab w:val="clear" w:pos="709"/>
          <w:tab w:val="left" w:pos="0" w:leader="none"/>
        </w:tabs>
        <w:bidi w:val="0"/>
        <w:spacing w:before="0" w:after="0"/>
        <w:jc w:val="start"/>
        <w:rPr>
          <w:rFonts w:ascii="Calibri" w:hAnsi="Calibri"/>
          <w:sz w:val="24"/>
          <w:szCs w:val="24"/>
        </w:rPr>
      </w:pPr>
      <w:r>
        <w:rPr>
          <w:rFonts w:ascii="Calibri" w:hAnsi="Calibri"/>
          <w:b w:val="false"/>
          <w:bCs w:val="false"/>
        </w:rPr>
        <w:t>Aktionslisten</w:t>
      </w:r>
    </w:p>
    <w:p>
      <w:pPr>
        <w:pStyle w:val="Normal"/>
        <w:tabs>
          <w:tab w:val="clear" w:pos="709"/>
          <w:tab w:val="left" w:pos="0" w:leader="none"/>
        </w:tabs>
        <w:bidi w:val="0"/>
        <w:spacing w:before="0" w:after="0"/>
        <w:jc w:val="start"/>
        <w:rPr>
          <w:rFonts w:ascii="Calibri" w:hAnsi="Calibri"/>
          <w:sz w:val="24"/>
          <w:szCs w:val="24"/>
        </w:rPr>
      </w:pPr>
      <w:r>
        <w:rPr>
          <w:rFonts w:ascii="Calibri" w:hAnsi="Calibri"/>
          <w:b w:val="false"/>
          <w:bCs w:val="false"/>
          <w:sz w:val="24"/>
          <w:szCs w:val="24"/>
        </w:rPr>
        <w:t>Grundvand i kældre på Runddyssen. Kloakfirma er i gang med undersøgelse, men mener årsagen kunne være, at Herlevhuse er omgivet af spunsplader (hospital, letbane). Pladerne er hamret gennem de forskellige jordlag og kan evt. spærre for gennemgang af vand og grundvandet derfor stiger. Der bliver arbejdet på at finde en løsning.</w:t>
      </w:r>
    </w:p>
    <w:p>
      <w:pPr>
        <w:pStyle w:val="Normal"/>
        <w:tabs>
          <w:tab w:val="clear" w:pos="709"/>
          <w:tab w:val="left" w:pos="0" w:leader="none"/>
        </w:tabs>
        <w:bidi w:val="0"/>
        <w:spacing w:before="0" w:after="0"/>
        <w:jc w:val="start"/>
        <w:rPr>
          <w:rFonts w:ascii="Calibri" w:hAnsi="Calibri"/>
          <w:sz w:val="24"/>
          <w:szCs w:val="24"/>
        </w:rPr>
      </w:pPr>
      <w:r>
        <w:rPr>
          <w:rFonts w:ascii="Calibri" w:hAnsi="Calibri"/>
          <w:b w:val="false"/>
          <w:bCs w:val="false"/>
          <w:sz w:val="24"/>
          <w:szCs w:val="24"/>
        </w:rPr>
        <w:t xml:space="preserve"> </w:t>
      </w:r>
      <w:r>
        <w:rPr>
          <w:rFonts w:ascii="Calibri" w:hAnsi="Calibri"/>
          <w:b w:val="false"/>
          <w:bCs w:val="false"/>
          <w:sz w:val="24"/>
          <w:szCs w:val="24"/>
        </w:rPr>
        <w:t>Aktionslisten blev herefter gennemgået og taget til efterretning</w:t>
      </w:r>
    </w:p>
    <w:p>
      <w:pPr>
        <w:pStyle w:val="Normal"/>
        <w:tabs>
          <w:tab w:val="clear" w:pos="709"/>
          <w:tab w:val="left" w:pos="0" w:leader="none"/>
        </w:tabs>
        <w:bidi w:val="0"/>
        <w:spacing w:before="0" w:after="0"/>
        <w:jc w:val="start"/>
        <w:rPr>
          <w:rFonts w:ascii="Calibri" w:hAnsi="Calibri"/>
          <w:b w:val="false"/>
          <w:bCs w:val="false"/>
        </w:rPr>
      </w:pPr>
      <w:r>
        <w:rPr>
          <w:rFonts w:ascii="Calibri" w:hAnsi="Calibri"/>
          <w:b w:val="false"/>
          <w:bCs w:val="false"/>
        </w:rPr>
      </w:r>
    </w:p>
    <w:p>
      <w:pPr>
        <w:pStyle w:val="Normal"/>
        <w:tabs>
          <w:tab w:val="clear" w:pos="709"/>
          <w:tab w:val="left" w:pos="0" w:leader="none"/>
        </w:tabs>
        <w:bidi w:val="0"/>
        <w:spacing w:before="0" w:after="0"/>
        <w:jc w:val="start"/>
        <w:rPr>
          <w:rFonts w:ascii="Calibri" w:hAnsi="Calibri"/>
          <w:b/>
          <w:bCs/>
        </w:rPr>
      </w:pPr>
      <w:r>
        <w:rPr>
          <w:rFonts w:ascii="Calibri" w:hAnsi="Calibri"/>
          <w:b/>
          <w:bCs/>
        </w:rPr>
        <w:t xml:space="preserve">Driftsleder på vegne af Driftschef, som er på kursus: </w:t>
        <w:br/>
      </w:r>
      <w:r>
        <w:rPr>
          <w:rFonts w:ascii="Calibri" w:hAnsi="Calibri"/>
          <w:b w:val="false"/>
          <w:bCs w:val="false"/>
        </w:rPr>
        <w:t>Granskningsrapport – lægges ikke på hjemmesiden.</w:t>
      </w:r>
      <w:r>
        <w:rPr>
          <w:rFonts w:ascii="Calibri" w:hAnsi="Calibri"/>
          <w:b/>
          <w:bCs/>
        </w:rPr>
        <w:br/>
      </w:r>
      <w:r>
        <w:rPr>
          <w:rFonts w:ascii="Calibri" w:hAnsi="Calibri"/>
          <w:b w:val="false"/>
          <w:bCs w:val="false"/>
        </w:rPr>
        <w:t>Notat fra kommunen ang. besigtigelse af tage. Vi har modtaget notatet. Der er en rettelse vedr. antallet af år for garanti af pladernes holdbarhed. Garantien er på 15 år og ikke 5 år.  Vi har skrevet til kommunen (Tormod).</w:t>
        <w:br/>
        <w:t>Referat fra styringsdialog. Vi har rykket Louise for referatet.</w:t>
        <w:br/>
        <w:t>Tilbagebetaling af moms på renovationsydelser. Endnu ikke afklaret.</w:t>
        <w:br/>
        <w:t>KAB skærper køreplan for vedligeholdelse. Skal først godkendes af SAB´s org. bestyrelse og derefter af repræsentantskabet.</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br/>
        <w:t>KAB har haft et møde med kommunen for at orientere dem om, hvordan det ser ud med den evt. helhedsplan og for at høre kommunens holdning til fortætning i Herlevhuse (bygning af nye boliger).</w:t>
      </w:r>
      <w:r>
        <w:rPr>
          <w:rFonts w:cs="Times New Roman" w:ascii="Calibri" w:hAnsi="Calibri"/>
          <w:b w:val="false"/>
          <w:bCs w:val="false"/>
          <w:color w:val="000000"/>
          <w:sz w:val="24"/>
          <w:szCs w:val="24"/>
        </w:rPr>
        <w:br/>
        <w:t xml:space="preserve">Vi har fået ny projektleder Christian Thorup formentlig kun frem til sommer.  Christian Thorup er tidligere inspektør i Herlevhuse, </w:t>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b w:val="false"/>
          <w:bCs w:val="false"/>
          <w:color w:val="000000"/>
          <w:sz w:val="24"/>
          <w:szCs w:val="24"/>
        </w:rPr>
        <w:t>Det er ligesom gået lidt i stå, men vi regner med snart at blive indkaldt til et nyt følgegruppemøde. Vi er jo blevet lovet et beboermøde i slutningen af februar 2024.</w:t>
        <w:b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start"/>
        <w:rPr>
          <w:rFonts w:ascii="Calibri" w:hAnsi="Calibri"/>
          <w:sz w:val="24"/>
          <w:szCs w:val="24"/>
        </w:rPr>
      </w:pPr>
      <w:r>
        <w:rPr>
          <w:rFonts w:cs="Times New Roman" w:ascii="Calibri" w:hAnsi="Calibri"/>
          <w:color w:val="000000"/>
          <w:sz w:val="24"/>
          <w:szCs w:val="24"/>
        </w:rPr>
        <w:t>- Hundepasning. Vi havde en snak om det at passe hunde samtidig med, at man selv havde en hund. Der skal udarbejdes et forslag til det kommende beboermøde. Annette laver et forslag til næste bestyrelsesmøde.</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Møde med alle afd.bestyrelser og borgmester/forvaltning den 7. februar 2024 kl. 17-20.</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Annette, René, Palle, Yvonne deltager.</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SAB´s repræsentantskabsmøde den 24. januar 2024</w:t>
        <w:br/>
        <w:t xml:space="preserve"> René, Annette,  Irene og Yvonne deltager – er tilmeldt</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Møde i FR den 31.1.24. René deltager</w:t>
        <w:br/>
        <w:t>Budgetmøde bliver den 8. april 2024.</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r>
      <w:r>
        <w:rPr>
          <w:rFonts w:eastAsia="NSimSun" w:cs="Times New Roman" w:ascii="Calibri" w:hAnsi="Calibri"/>
          <w:color w:val="000000"/>
          <w:kern w:val="2"/>
          <w:sz w:val="24"/>
          <w:szCs w:val="24"/>
          <w:lang w:val="da-DK" w:eastAsia="zh-CN" w:bidi="hi-IN"/>
        </w:rPr>
        <w:t>- Det stærke Fællesskab - intet</w:t>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Trafik og miljøudvalg – Yvonne tager igen kontakt til hospitalet ang. deres boliger på Runddyssen.</w:t>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 Aktivitetsudvalg </w:t>
        <w:br/>
        <w:t>- Forslag om evt. gavlmalerier på forretningsbygningen</w:t>
        <w:br/>
        <w:t>Vi har tidligere talt om et gavlmaleri på forretningsbygningen.</w:t>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Inden forslaget forelægges for beboerne, skal det undersøges i kommunen og KAB om det er muligt at få lavet et gavlmaleri selvom forretningsbygningen er bevaringsværdigt og at bygningen ligger til grund for Bellahøj. Det skal også undersøges, om vi kan få nogle penge via fonde.</w:t>
        <w:br/>
        <w:t>Der er et kursus i fundraising i KAB. Yvonne deltager</w:t>
        <w:br/>
        <w:t>- Fastelavn.</w:t>
        <w:br/>
        <w:t>Jette kan pt ikke deltage. Irene (måske) Annette og Yvonne er i køkkenet og  Henrik spørger Lorna, om hun har mulighed for at deltage i køkkenet.</w:t>
        <w:br/>
        <w:t>Palle, Dennis, Kim sørger for ophængning af tønder m.m.</w:t>
        <w:br/>
        <w:t xml:space="preserve">- </w:t>
      </w:r>
      <w:r>
        <w:rPr>
          <w:rFonts w:ascii="Calibri" w:hAnsi="Calibri"/>
          <w:sz w:val="24"/>
          <w:szCs w:val="24"/>
        </w:rPr>
        <w:t>Nytårskur</w:t>
        <w:br/>
        <w:t>Der er tjek på det. Alle skal hjælpes ad med oprydning inden man går hjem, således at Irene og Yvonne kun skal ordne gulve og toilet.</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Velkomstmøder den 30. januar (Bellahøj) og den 21. februar alle andre. Annette og Yvonne</w:t>
      </w:r>
    </w:p>
    <w:p>
      <w:pPr>
        <w:pStyle w:val="Normal"/>
        <w:tabs>
          <w:tab w:val="clear" w:pos="709"/>
          <w:tab w:val="left" w:pos="0" w:leader="none"/>
        </w:tabs>
        <w:bidi w:val="0"/>
        <w:spacing w:before="0" w:after="0"/>
        <w:jc w:val="start"/>
        <w:rPr>
          <w:rFonts w:ascii="Calibri" w:hAnsi="Calibri"/>
          <w:sz w:val="24"/>
          <w:szCs w:val="24"/>
        </w:rPr>
      </w:pPr>
      <w:r>
        <w:rPr>
          <w:rFonts w:ascii="Calibri" w:hAnsi="Calibri"/>
          <w:sz w:val="24"/>
          <w:szCs w:val="24"/>
        </w:rPr>
        <w:t xml:space="preserve"> </w:t>
      </w:r>
    </w:p>
    <w:p>
      <w:pPr>
        <w:pStyle w:val="Normal"/>
        <w:tabs>
          <w:tab w:val="clear" w:pos="709"/>
          <w:tab w:val="left" w:pos="0" w:leader="none"/>
        </w:tabs>
        <w:bidi w:val="0"/>
        <w:spacing w:before="0" w:after="0"/>
        <w:jc w:val="start"/>
        <w:rPr>
          <w:rFonts w:ascii="Calibri" w:hAnsi="Calibri"/>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  intet</w:t>
        <w:br/>
        <w:br/>
        <w:t>7</w:t>
      </w:r>
      <w:r>
        <w:rPr>
          <w:rFonts w:eastAsia="NSimSun" w:cs="Times New Roman" w:ascii="Calibri" w:hAnsi="Calibri"/>
          <w:color w:val="000000"/>
          <w:kern w:val="2"/>
          <w:sz w:val="24"/>
          <w:szCs w:val="24"/>
          <w:lang w:val="da-DK" w:eastAsia="zh-CN" w:bidi="hi-IN"/>
        </w:rPr>
        <w:t>. Ev</w:t>
      </w:r>
      <w:r>
        <w:rPr>
          <w:rFonts w:cs="Times New Roman" w:ascii="Calibri" w:hAnsi="Calibri"/>
          <w:color w:val="000000"/>
          <w:sz w:val="24"/>
          <w:szCs w:val="24"/>
        </w:rPr>
        <w:t>t. intet</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character" w:styleId="Punktopstilling">
    <w:name w:val="Punktopstilling"/>
    <w:qFormat/>
    <w:rPr>
      <w:rFonts w:ascii="OpenSymbol" w:hAnsi="OpenSymbol" w:eastAsia="OpenSymbol" w:cs="OpenSymbol"/>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star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hanging="0" w:start="72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11363</TotalTime>
  <Application>LibreOffice/7.6.4.1$Windows_X86_64 LibreOffice_project/e19e193f88cd6c0525a17fb7a176ed8e6a3e2aa1</Application>
  <AppVersion>15.0000</AppVersion>
  <Pages>2</Pages>
  <Words>680</Words>
  <Characters>3672</Characters>
  <CharactersWithSpaces>4354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2024-01-09T13:49:30Z</cp:lastPrinted>
  <dcterms:modified xsi:type="dcterms:W3CDTF">2024-01-10T14:44:58Z</dcterms:modified>
  <cp:revision>752</cp:revision>
  <dc:subject/>
  <dc:title/>
</cp:coreProperties>
</file>

<file path=docProps/custom.xml><?xml version="1.0" encoding="utf-8"?>
<Properties xmlns="http://schemas.openxmlformats.org/officeDocument/2006/custom-properties" xmlns:vt="http://schemas.openxmlformats.org/officeDocument/2006/docPropsVTypes"/>
</file>