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Calibri" w:hAnsi="Calibri"/>
          <w:sz w:val="28"/>
          <w:szCs w:val="28"/>
        </w:rPr>
      </w:pPr>
      <w:r>
        <w:rPr>
          <w:rFonts w:ascii="Calibri" w:hAnsi="Calibri"/>
          <w:b/>
          <w:bCs/>
          <w:sz w:val="28"/>
          <w:szCs w:val="28"/>
        </w:rPr>
        <w:t>Referat bestyrelsesmøde nr. 158 Herlevhuse</w:t>
      </w:r>
    </w:p>
    <w:p>
      <w:pPr>
        <w:pStyle w:val="Normal"/>
        <w:rPr>
          <w:rFonts w:ascii="Calibri" w:hAnsi="Calibri"/>
          <w:sz w:val="28"/>
          <w:szCs w:val="28"/>
        </w:rPr>
      </w:pPr>
      <w:r>
        <w:rPr>
          <w:rFonts w:ascii="Calibri" w:hAnsi="Calibri"/>
          <w:b/>
          <w:bCs/>
          <w:sz w:val="28"/>
          <w:szCs w:val="28"/>
        </w:rPr>
        <w:t>tirsdag den 4. marts 2025</w:t>
      </w:r>
      <w:r>
        <w:rPr>
          <w:rFonts w:ascii="Calibri" w:hAnsi="Calibri"/>
          <w:b/>
          <w:bCs/>
          <w:sz w:val="30"/>
          <w:szCs w:val="30"/>
        </w:rPr>
        <w:t xml:space="preserve"> kl 19.00  </w:t>
      </w:r>
      <w:r>
        <w:rPr>
          <w:rFonts w:ascii="Calibri" w:hAnsi="Calibri"/>
          <w:b/>
          <w:bCs/>
          <w:sz w:val="28"/>
          <w:szCs w:val="28"/>
        </w:rPr>
        <w:t>i bestyrelseslokalet</w:t>
      </w:r>
    </w:p>
    <w:p>
      <w:pPr>
        <w:pStyle w:val="Normal"/>
        <w:rPr>
          <w:rFonts w:ascii="Calibri" w:hAnsi="Calibri"/>
        </w:rPr>
      </w:pPr>
      <w:r>
        <w:rPr>
          <w:rFonts w:ascii="Calibri" w:hAnsi="Calibri"/>
        </w:rPr>
      </w:r>
    </w:p>
    <w:p>
      <w:pPr>
        <w:pStyle w:val="Normal"/>
        <w:tabs>
          <w:tab w:val="clear" w:pos="709"/>
          <w:tab w:val="left" w:pos="0" w:leader="none"/>
        </w:tabs>
        <w:rPr>
          <w:rFonts w:ascii="Calibri" w:hAnsi="Calibri"/>
        </w:rPr>
      </w:pPr>
      <w:r>
        <w:rPr>
          <w:rFonts w:cs="Times New Roman" w:ascii="Calibri" w:hAnsi="Calibri"/>
          <w:color w:val="000000"/>
        </w:rPr>
        <w:t>Dirigent: Annette Villaume</w:t>
      </w:r>
    </w:p>
    <w:p>
      <w:pPr>
        <w:pStyle w:val="Normal"/>
        <w:tabs>
          <w:tab w:val="clear" w:pos="709"/>
          <w:tab w:val="left" w:pos="0" w:leader="none"/>
        </w:tabs>
        <w:rPr>
          <w:rFonts w:ascii="Calibri" w:hAnsi="Calibri"/>
        </w:rPr>
      </w:pPr>
      <w:r>
        <w:rPr>
          <w:rFonts w:cs="Times New Roman" w:ascii="Calibri" w:hAnsi="Calibri"/>
          <w:color w:val="000000"/>
        </w:rPr>
        <w:t>Referent: Yvonne L. Madsen</w:t>
      </w:r>
    </w:p>
    <w:p>
      <w:pPr>
        <w:pStyle w:val="Normal"/>
        <w:tabs>
          <w:tab w:val="clear" w:pos="709"/>
          <w:tab w:val="left" w:pos="0" w:leader="none"/>
        </w:tabs>
        <w:rPr>
          <w:rFonts w:ascii="Calibri" w:hAnsi="Calibri"/>
        </w:rPr>
      </w:pPr>
      <w:r>
        <w:rPr>
          <w:rFonts w:cs="Times New Roman" w:ascii="Calibri" w:hAnsi="Calibri"/>
          <w:color w:val="000000"/>
        </w:rPr>
        <w:t>Afbud:  Jan Holbæk, Irene Petersen</w:t>
        <w:br/>
        <w:t>Tilstede: Palle Jørgensen, Yvonne L. Madsen, Annette Villaume, Henrik R. Hansen, Kim Johansen, Flemming Andersen, Johnny Frandsen, KAB</w:t>
      </w:r>
    </w:p>
    <w:p>
      <w:pPr>
        <w:pStyle w:val="Normal"/>
        <w:tabs>
          <w:tab w:val="clear" w:pos="709"/>
          <w:tab w:val="left" w:pos="0" w:leader="none"/>
        </w:tabs>
        <w:rPr>
          <w:rFonts w:ascii="Calibri" w:hAnsi="Calibri"/>
        </w:rPr>
      </w:pPr>
      <w:r>
        <w:rPr>
          <w:rFonts w:ascii="Calibri" w:hAnsi="Calibri"/>
        </w:rPr>
      </w:r>
    </w:p>
    <w:p>
      <w:pPr>
        <w:pStyle w:val="Normal"/>
        <w:tabs>
          <w:tab w:val="clear" w:pos="709"/>
          <w:tab w:val="left" w:pos="0" w:leader="none"/>
        </w:tabs>
        <w:rPr>
          <w:rFonts w:ascii="Calibri" w:hAnsi="Calibri"/>
        </w:rPr>
      </w:pPr>
      <w:r>
        <w:rPr>
          <w:rFonts w:cs="Times New Roman" w:ascii="Calibri" w:hAnsi="Calibri"/>
          <w:color w:val="000000"/>
        </w:rPr>
        <w:t>1. Gennemgang og godkendelse af referat nr. 157 samt godkendelse af dagsorden.</w:t>
      </w:r>
    </w:p>
    <w:p>
      <w:pPr>
        <w:pStyle w:val="Normal"/>
        <w:tabs>
          <w:tab w:val="clear" w:pos="709"/>
          <w:tab w:val="left" w:pos="0" w:leader="none"/>
        </w:tabs>
        <w:rPr>
          <w:rFonts w:ascii="Calibri" w:hAnsi="Calibri"/>
        </w:rPr>
      </w:pPr>
      <w:r>
        <w:rPr>
          <w:rFonts w:ascii="Calibri" w:hAnsi="Calibri"/>
        </w:rPr>
        <w:t>Referat godkendt</w:t>
        <w:br/>
        <w:t>Dagsorden godkendt</w:t>
      </w:r>
    </w:p>
    <w:p>
      <w:pPr>
        <w:pStyle w:val="Normal"/>
        <w:tabs>
          <w:tab w:val="clear" w:pos="709"/>
          <w:tab w:val="left" w:pos="0" w:leader="none"/>
        </w:tabs>
        <w:rPr>
          <w:rFonts w:ascii="Calibri" w:hAnsi="Calibri"/>
        </w:rPr>
      </w:pPr>
      <w:r>
        <w:rPr>
          <w:rFonts w:ascii="Calibri" w:hAnsi="Calibri"/>
        </w:rPr>
      </w:r>
    </w:p>
    <w:p>
      <w:pPr>
        <w:pStyle w:val="Normal"/>
        <w:tabs>
          <w:tab w:val="clear" w:pos="709"/>
          <w:tab w:val="left" w:pos="0" w:leader="none"/>
        </w:tabs>
        <w:rPr>
          <w:rFonts w:ascii="Calibri" w:hAnsi="Calibri"/>
        </w:rPr>
      </w:pPr>
      <w:r>
        <w:rPr>
          <w:rFonts w:cs="Times New Roman" w:ascii="Calibri" w:hAnsi="Calibri"/>
          <w:color w:val="000000"/>
        </w:rPr>
        <w:t xml:space="preserve">2.  Nyt fra </w:t>
        <w:br/>
      </w:r>
      <w:r>
        <w:rPr>
          <w:rFonts w:cs="Times New Roman" w:ascii="Calibri" w:hAnsi="Calibri"/>
          <w:b/>
          <w:bCs/>
          <w:color w:val="000000"/>
        </w:rPr>
        <w:t xml:space="preserve">Driftsleder: </w:t>
        <w:br/>
      </w:r>
      <w:r>
        <w:rPr>
          <w:rFonts w:cs="Times New Roman" w:ascii="Calibri" w:hAnsi="Calibri"/>
          <w:b w:val="false"/>
          <w:bCs w:val="false"/>
          <w:color w:val="000000"/>
        </w:rPr>
        <w:t>Knud Olsen/servicelisten på gasfyr/ evt. fastholdelse af serviceaftale</w:t>
        <w:br/>
        <w:t>Vi har fået servicelisten. Der har været nogle problemer med beboere som ikke var hjemme og derfor ikke kunne få service på fyret. Der har været rep. på fyr som er gået i stykke, derfor har de ikke fået service. Der var enighed om fremover at droppe servicen og kun få lavet reparationer.</w:t>
        <w:br/>
      </w:r>
    </w:p>
    <w:p>
      <w:pPr>
        <w:pStyle w:val="Normal"/>
        <w:tabs>
          <w:tab w:val="clear" w:pos="709"/>
          <w:tab w:val="left" w:pos="0" w:leader="none"/>
        </w:tabs>
        <w:rPr>
          <w:rFonts w:ascii="Calibri" w:hAnsi="Calibri"/>
        </w:rPr>
      </w:pPr>
      <w:r>
        <w:rPr>
          <w:rFonts w:cs="Times New Roman" w:ascii="Calibri" w:hAnsi="Calibri"/>
          <w:b w:val="false"/>
          <w:bCs w:val="false"/>
          <w:color w:val="000000"/>
        </w:rPr>
        <w:t xml:space="preserve">Gennemgang af kloaker / plan for det videre arbejde </w:t>
        <w:br/>
        <w:t>Det bliver 2 boliger, der bliver prøveboliger, så man kan se, hvad der er af problemer og hvad prisen bliver.</w:t>
        <w:br/>
      </w:r>
    </w:p>
    <w:p>
      <w:pPr>
        <w:pStyle w:val="Normal"/>
        <w:tabs>
          <w:tab w:val="clear" w:pos="709"/>
          <w:tab w:val="left" w:pos="0" w:leader="none"/>
        </w:tabs>
        <w:rPr>
          <w:rFonts w:ascii="Calibri" w:hAnsi="Calibri"/>
        </w:rPr>
      </w:pPr>
      <w:r>
        <w:rPr>
          <w:rFonts w:cs="Times New Roman" w:ascii="Calibri" w:hAnsi="Calibri"/>
          <w:b w:val="false"/>
          <w:bCs w:val="false"/>
          <w:color w:val="000000"/>
        </w:rPr>
        <w:t>Service af ventilationsanlæg den 8.01. – problemer med kondensvand på 2 af anlæggene efter der er lavet plastikinddækning. Problemer i forbindelse med ny loftlem i den ene bolig. Problemet skulle gerne være løst den 12. marts.</w:t>
      </w:r>
    </w:p>
    <w:p>
      <w:pPr>
        <w:pStyle w:val="Normal"/>
        <w:tabs>
          <w:tab w:val="clear" w:pos="709"/>
          <w:tab w:val="left" w:pos="0" w:leader="none"/>
        </w:tabs>
        <w:rPr>
          <w:rFonts w:ascii="Calibri" w:hAnsi="Calibri"/>
        </w:rPr>
      </w:pPr>
      <w:r>
        <w:rPr>
          <w:rFonts w:ascii="Calibri" w:hAnsi="Calibri"/>
        </w:rPr>
      </w:r>
    </w:p>
    <w:p>
      <w:pPr>
        <w:pStyle w:val="Normal"/>
        <w:tabs>
          <w:tab w:val="clear" w:pos="709"/>
          <w:tab w:val="left" w:pos="0" w:leader="none"/>
        </w:tabs>
        <w:rPr>
          <w:rFonts w:ascii="Calibri" w:hAnsi="Calibri"/>
        </w:rPr>
      </w:pPr>
      <w:r>
        <w:rPr>
          <w:rFonts w:cs="Times New Roman" w:ascii="Calibri" w:hAnsi="Calibri"/>
          <w:b w:val="false"/>
          <w:bCs w:val="false"/>
          <w:color w:val="000000"/>
        </w:rPr>
        <w:t>Aktionslisten  blev herefter gennemgået og taget til efterretning</w:t>
      </w:r>
    </w:p>
    <w:p>
      <w:pPr>
        <w:pStyle w:val="Normal"/>
        <w:tabs>
          <w:tab w:val="clear" w:pos="709"/>
          <w:tab w:val="left" w:pos="0" w:leader="none"/>
        </w:tabs>
        <w:rPr>
          <w:rFonts w:ascii="Calibri" w:hAnsi="Calibri"/>
        </w:rPr>
      </w:pPr>
      <w:r>
        <w:rPr>
          <w:rFonts w:ascii="Calibri" w:hAnsi="Calibri"/>
        </w:rPr>
      </w:r>
    </w:p>
    <w:p>
      <w:pPr>
        <w:pStyle w:val="Normal"/>
        <w:tabs>
          <w:tab w:val="clear" w:pos="709"/>
          <w:tab w:val="left" w:pos="0" w:leader="none"/>
        </w:tabs>
        <w:rPr>
          <w:rFonts w:ascii="Calibri" w:hAnsi="Calibri"/>
        </w:rPr>
      </w:pPr>
      <w:r>
        <w:rPr>
          <w:rFonts w:ascii="Calibri" w:hAnsi="Calibri"/>
          <w:b/>
          <w:bCs/>
        </w:rPr>
        <w:t xml:space="preserve">Driftschef </w:t>
      </w:r>
    </w:p>
    <w:p>
      <w:pPr>
        <w:pStyle w:val="Normal"/>
        <w:tabs>
          <w:tab w:val="clear" w:pos="709"/>
          <w:tab w:val="left" w:pos="0" w:leader="none"/>
        </w:tabs>
        <w:rPr>
          <w:rFonts w:ascii="Calibri" w:hAnsi="Calibri"/>
        </w:rPr>
      </w:pPr>
      <w:r>
        <w:rPr>
          <w:rFonts w:ascii="Calibri" w:hAnsi="Calibri"/>
          <w:b w:val="false"/>
          <w:bCs w:val="false"/>
        </w:rPr>
        <w:t xml:space="preserve">Habilitetserklæringer med til Flemming og Henrik. </w:t>
        <w:br/>
        <w:t>Skal udfyldes via  KAB´s hjemmeside under mit KAB.</w:t>
        <w:br/>
        <w:t>Der har været nogle problemer. Yvonne kontakter SAB (Merete).</w:t>
        <w:br/>
      </w:r>
    </w:p>
    <w:p>
      <w:pPr>
        <w:pStyle w:val="Normal"/>
        <w:tabs>
          <w:tab w:val="clear" w:pos="709"/>
          <w:tab w:val="left" w:pos="0" w:leader="none"/>
        </w:tabs>
        <w:rPr>
          <w:rFonts w:ascii="Calibri" w:hAnsi="Calibri"/>
        </w:rPr>
      </w:pPr>
      <w:r>
        <w:rPr>
          <w:rFonts w:ascii="Calibri" w:hAnsi="Calibri"/>
          <w:b w:val="false"/>
          <w:bCs w:val="false"/>
        </w:rPr>
        <w:t xml:space="preserve">Der er flere, der har spurgt, hvornår den nye pulje starter. </w:t>
      </w:r>
    </w:p>
    <w:p>
      <w:pPr>
        <w:pStyle w:val="Normal"/>
        <w:tabs>
          <w:tab w:val="clear" w:pos="709"/>
          <w:tab w:val="left" w:pos="0" w:leader="none"/>
        </w:tabs>
        <w:rPr>
          <w:rFonts w:ascii="Calibri" w:hAnsi="Calibri"/>
        </w:rPr>
      </w:pPr>
      <w:r>
        <w:rPr>
          <w:rFonts w:ascii="Calibri" w:hAnsi="Calibri"/>
          <w:b w:val="false"/>
          <w:bCs w:val="false"/>
        </w:rPr>
        <w:t>Den gamle pulje er blevet åbnet igen. Der står 2 mio. på den. De beboere som har ventet på godkendelse på køkken m.v. har fået besked fra ejendomskontoret. Der er ikke noget nyt om den nye pulje.</w:t>
      </w:r>
    </w:p>
    <w:p>
      <w:pPr>
        <w:pStyle w:val="Normal"/>
        <w:tabs>
          <w:tab w:val="clear" w:pos="709"/>
          <w:tab w:val="left" w:pos="0" w:leader="none"/>
        </w:tabs>
        <w:rPr>
          <w:rFonts w:ascii="Calibri" w:hAnsi="Calibri"/>
        </w:rPr>
      </w:pPr>
      <w:r>
        <w:rPr>
          <w:rFonts w:ascii="Calibri" w:hAnsi="Calibri"/>
        </w:rPr>
      </w:r>
    </w:p>
    <w:p>
      <w:pPr>
        <w:pStyle w:val="Normal"/>
        <w:tabs>
          <w:tab w:val="clear" w:pos="709"/>
          <w:tab w:val="left" w:pos="0" w:leader="none"/>
        </w:tabs>
        <w:rPr>
          <w:rFonts w:ascii="Calibri" w:hAnsi="Calibri"/>
        </w:rPr>
      </w:pPr>
      <w:r>
        <w:rPr>
          <w:rFonts w:cs="Times New Roman" w:ascii="Calibri" w:hAnsi="Calibri"/>
          <w:b w:val="false"/>
          <w:bCs w:val="false"/>
          <w:color w:val="000000"/>
        </w:rPr>
        <w:t xml:space="preserve">Kim Olsson ang. det videre arbejde med forretningerne. </w:t>
        <w:br/>
        <w:t>Jan har fået en del filer fra Kim Olsson. Disse gennemgås med Johnny, Palle og Jan.</w:t>
        <w:br/>
        <w:t>Der mangler stadig en gennemgang af udbudsmaterialet. Boligerne har nu stået tomme i 2 år – huslejen betales af SAB – punktet tages op på næste  bestyrelsesmøde.</w:t>
      </w:r>
    </w:p>
    <w:p>
      <w:pPr>
        <w:pStyle w:val="Normal"/>
        <w:tabs>
          <w:tab w:val="clear" w:pos="709"/>
          <w:tab w:val="left" w:pos="0" w:leader="none"/>
        </w:tabs>
        <w:rPr>
          <w:rFonts w:ascii="Calibri" w:hAnsi="Calibri"/>
        </w:rPr>
      </w:pPr>
      <w:r>
        <w:rPr>
          <w:rFonts w:ascii="Calibri" w:hAnsi="Calibri"/>
        </w:rPr>
      </w:r>
    </w:p>
    <w:p>
      <w:pPr>
        <w:pStyle w:val="Normal"/>
        <w:tabs>
          <w:tab w:val="clear" w:pos="709"/>
          <w:tab w:val="left" w:pos="0" w:leader="none"/>
        </w:tabs>
        <w:rPr>
          <w:rFonts w:ascii="Calibri" w:hAnsi="Calibri"/>
        </w:rPr>
      </w:pPr>
      <w:r>
        <w:rPr>
          <w:rFonts w:ascii="Calibri" w:hAnsi="Calibri"/>
          <w:b w:val="false"/>
          <w:bCs w:val="false"/>
        </w:rPr>
        <w:t xml:space="preserve">Tilbygninger T2. </w:t>
        <w:br/>
        <w:t>Beboerbesøg jf. resultatet af undersøgelsen</w:t>
        <w:br/>
        <w:t>Jan, Johnny, en medarbejder fra T2 og Palle skal udarbejde en plan for gennemgang af de enkelte boliger. Der er nogle problemer med udregningen af nogle af husenes bebyggelsesgrad. Jan lovede på informationsmødet den 27.2.25, at beboerne ville have fået besked senest i slutningen af marts 2025 og at beboerne inden besøg af Jan, Johnny, Palle og T 2 ville få deres resultat af undersøgelsen pr. mail.</w:t>
      </w:r>
    </w:p>
    <w:p>
      <w:pPr>
        <w:pStyle w:val="Normal"/>
        <w:tabs>
          <w:tab w:val="clear" w:pos="709"/>
          <w:tab w:val="left" w:pos="0" w:leader="none"/>
        </w:tabs>
        <w:rPr>
          <w:rFonts w:ascii="Calibri" w:hAnsi="Calibri"/>
        </w:rPr>
      </w:pPr>
      <w:r>
        <w:rPr>
          <w:rFonts w:ascii="Calibri" w:hAnsi="Calibri"/>
        </w:rPr>
      </w:r>
    </w:p>
    <w:p>
      <w:pPr>
        <w:pStyle w:val="Normal"/>
        <w:tabs>
          <w:tab w:val="clear" w:pos="709"/>
          <w:tab w:val="left" w:pos="0" w:leader="none"/>
        </w:tabs>
        <w:rPr>
          <w:rFonts w:ascii="Calibri" w:hAnsi="Calibri"/>
        </w:rPr>
      </w:pPr>
      <w:r>
        <w:rPr>
          <w:rFonts w:ascii="Calibri" w:hAnsi="Calibri"/>
        </w:rPr>
        <w:t>Fjernvarme</w:t>
      </w:r>
    </w:p>
    <w:p>
      <w:pPr>
        <w:pStyle w:val="Normal"/>
        <w:tabs>
          <w:tab w:val="clear" w:pos="709"/>
          <w:tab w:val="left" w:pos="0" w:leader="none"/>
        </w:tabs>
        <w:rPr>
          <w:rFonts w:ascii="Calibri" w:hAnsi="Calibri"/>
        </w:rPr>
      </w:pPr>
      <w:r>
        <w:rPr>
          <w:rFonts w:cs="Times New Roman" w:ascii="Calibri" w:hAnsi="Calibri"/>
          <w:color w:val="000000"/>
        </w:rPr>
        <w:t xml:space="preserve">Entreprenørfirmaer M.J. Eriksson, </w:t>
      </w:r>
      <w:r>
        <w:rPr>
          <w:rFonts w:cs="Times New Roman" w:ascii="Calibri" w:hAnsi="Calibri"/>
          <w:color w:val="000000"/>
          <w:sz w:val="24"/>
          <w:szCs w:val="24"/>
        </w:rPr>
        <w:t xml:space="preserve">der snart skal i gang med at etablere fjernvarme i området mellem Kagsåen, Hjortespringvej, Herlev Hospital og Kildegårdsskolen </w:t>
      </w:r>
      <w:r>
        <w:rPr>
          <w:rFonts w:ascii="Calibri" w:hAnsi="Calibri"/>
          <w:sz w:val="24"/>
          <w:szCs w:val="24"/>
        </w:rPr>
        <w:t>søger efter et par steder at få lov til at opstille et par skure og forsyning (el, vand osv.), som de kan bruge som nærværende velfærdsfaciliteter. De har foreslået et område v. Offerlunden og et område på græsplænen ud til Runddyssen.</w:t>
      </w:r>
      <w:r>
        <w:rPr>
          <w:rFonts w:ascii="Calibri" w:hAnsi="Calibri"/>
          <w:sz w:val="22"/>
        </w:rPr>
        <w:br/>
      </w:r>
      <w:r>
        <w:rPr>
          <w:rFonts w:cs="Times New Roman" w:ascii="Calibri" w:hAnsi="Calibri"/>
          <w:color w:val="000000"/>
          <w:sz w:val="24"/>
          <w:szCs w:val="24"/>
        </w:rPr>
        <w:t xml:space="preserve">Der har været et møde mellem M.J. Eriksson, Jan, </w:t>
      </w:r>
      <w:r>
        <w:rPr>
          <w:rFonts w:cs="Times New Roman" w:ascii="Calibri" w:hAnsi="Calibri"/>
          <w:color w:val="000000"/>
          <w:sz w:val="24"/>
          <w:szCs w:val="24"/>
        </w:rPr>
        <w:t xml:space="preserve">Johnny </w:t>
      </w:r>
      <w:r>
        <w:rPr>
          <w:rFonts w:cs="Times New Roman" w:ascii="Calibri" w:hAnsi="Calibri"/>
          <w:color w:val="000000"/>
          <w:sz w:val="24"/>
          <w:szCs w:val="24"/>
        </w:rPr>
        <w:t>og Palle og der er man blevet enige om at sætte mandskabsskure op på hjørnet af Offerlunden og Langdyssen. Gravearbejdet er planlagt fra den 13.8.25 til den 18.11.26</w:t>
      </w:r>
    </w:p>
    <w:p>
      <w:pPr>
        <w:pStyle w:val="Normal"/>
        <w:tabs>
          <w:tab w:val="clear" w:pos="709"/>
          <w:tab w:val="left" w:pos="0" w:leader="none"/>
        </w:tabs>
        <w:rPr>
          <w:rFonts w:ascii="Calibri" w:hAnsi="Calibri"/>
        </w:rPr>
      </w:pPr>
      <w:r>
        <w:rPr>
          <w:rFonts w:ascii="Calibri" w:hAnsi="Calibri"/>
        </w:rPr>
      </w:r>
    </w:p>
    <w:p>
      <w:pPr>
        <w:pStyle w:val="Normal"/>
        <w:tabs>
          <w:tab w:val="clear" w:pos="709"/>
          <w:tab w:val="left" w:pos="0" w:leader="none"/>
        </w:tabs>
        <w:rPr>
          <w:rFonts w:ascii="Calibri" w:hAnsi="Calibri"/>
        </w:rPr>
      </w:pPr>
      <w:r>
        <w:rPr>
          <w:rFonts w:cs="Times New Roman" w:ascii="Calibri" w:hAnsi="Calibri"/>
          <w:color w:val="000000"/>
        </w:rPr>
        <w:t>3. Følgegruppen</w:t>
        <w:br/>
        <w:t xml:space="preserve">Orientering fra følgegruppemøde den 18. februar. </w:t>
        <w:br/>
        <w:t>Materiale omkring infomødet den 27.2.25 blev gennemgået.</w:t>
        <w:br/>
        <w:t>Der er lavet om på dato for temamøder: den 13. marts bliver det udeareal og den 3. april bliver det badeværelser.</w:t>
      </w:r>
    </w:p>
    <w:p>
      <w:pPr>
        <w:pStyle w:val="Normal"/>
        <w:tabs>
          <w:tab w:val="clear" w:pos="709"/>
          <w:tab w:val="left" w:pos="0" w:leader="none"/>
        </w:tabs>
        <w:rPr>
          <w:rFonts w:ascii="Calibri" w:hAnsi="Calibri"/>
        </w:rPr>
      </w:pPr>
      <w:r>
        <w:rPr>
          <w:rFonts w:ascii="Calibri" w:hAnsi="Calibri"/>
        </w:rPr>
      </w:r>
    </w:p>
    <w:p>
      <w:pPr>
        <w:pStyle w:val="Normal"/>
        <w:tabs>
          <w:tab w:val="clear" w:pos="709"/>
          <w:tab w:val="left" w:pos="0" w:leader="none"/>
        </w:tabs>
        <w:rPr>
          <w:rFonts w:ascii="Calibri" w:hAnsi="Calibri"/>
        </w:rPr>
      </w:pPr>
      <w:r>
        <w:rPr>
          <w:rFonts w:cs="Times New Roman" w:ascii="Calibri" w:hAnsi="Calibri"/>
          <w:color w:val="000000"/>
        </w:rPr>
        <w:t xml:space="preserve">Infomødet den 27. februar </w:t>
        <w:br/>
        <w:t>Der var færre beboere tilstede end på det sidste infomøde i 2024. Alle undersøgelser – tekniske og ”knopskydninger” - blev gennemgået. Der var en lang diskussion omkring badeværelser. Der var en markering af hvor mange, der ville deltage i temamøderne, - ikke så mange omkring udearealer, men mange omkring badeværelser.</w:t>
      </w:r>
    </w:p>
    <w:p>
      <w:pPr>
        <w:pStyle w:val="Normal"/>
        <w:tabs>
          <w:tab w:val="clear" w:pos="709"/>
          <w:tab w:val="left" w:pos="0" w:leader="none"/>
        </w:tabs>
        <w:rPr>
          <w:rFonts w:ascii="Calibri" w:hAnsi="Calibri"/>
        </w:rPr>
      </w:pPr>
      <w:r>
        <w:rPr>
          <w:rFonts w:ascii="Calibri" w:hAnsi="Calibri"/>
        </w:rPr>
      </w:r>
    </w:p>
    <w:p>
      <w:pPr>
        <w:pStyle w:val="Normal"/>
        <w:tabs>
          <w:tab w:val="clear" w:pos="709"/>
          <w:tab w:val="left" w:pos="0" w:leader="none"/>
        </w:tabs>
        <w:rPr>
          <w:rFonts w:ascii="Calibri" w:hAnsi="Calibri"/>
        </w:rPr>
      </w:pPr>
      <w:r>
        <w:rPr>
          <w:rFonts w:cs="Times New Roman" w:ascii="Calibri" w:hAnsi="Calibri"/>
          <w:color w:val="000000"/>
        </w:rPr>
        <w:t xml:space="preserve">Næste følgegruppemøde onsdag den 19. marts </w:t>
      </w:r>
    </w:p>
    <w:p>
      <w:pPr>
        <w:pStyle w:val="Normal"/>
        <w:tabs>
          <w:tab w:val="clear" w:pos="709"/>
          <w:tab w:val="left" w:pos="0" w:leader="none"/>
        </w:tabs>
        <w:rPr>
          <w:rFonts w:ascii="Calibri" w:hAnsi="Calibri"/>
        </w:rPr>
      </w:pPr>
      <w:r>
        <w:rPr>
          <w:rFonts w:ascii="Calibri" w:hAnsi="Calibri"/>
        </w:rPr>
      </w:r>
    </w:p>
    <w:p>
      <w:pPr>
        <w:pStyle w:val="Normal"/>
        <w:tabs>
          <w:tab w:val="clear" w:pos="709"/>
          <w:tab w:val="left" w:pos="0" w:leader="none"/>
        </w:tabs>
        <w:rPr>
          <w:rFonts w:ascii="Calibri" w:hAnsi="Calibri"/>
        </w:rPr>
      </w:pPr>
      <w:r>
        <w:rPr>
          <w:rFonts w:cs="Times New Roman" w:ascii="Calibri" w:hAnsi="Calibri"/>
          <w:color w:val="000000"/>
        </w:rPr>
        <w:t>4. Formand/ bestyrelse</w:t>
      </w:r>
    </w:p>
    <w:p>
      <w:pPr>
        <w:pStyle w:val="Normal"/>
        <w:tabs>
          <w:tab w:val="clear" w:pos="709"/>
          <w:tab w:val="left" w:pos="0" w:leader="none"/>
        </w:tabs>
        <w:rPr>
          <w:rFonts w:ascii="Calibri" w:hAnsi="Calibri"/>
        </w:rPr>
      </w:pPr>
      <w:r>
        <w:rPr>
          <w:rFonts w:ascii="Calibri" w:hAnsi="Calibri"/>
        </w:rPr>
        <w:t xml:space="preserve">Brev fra Louise ang. </w:t>
      </w:r>
      <w:r>
        <w:rPr>
          <w:rFonts w:ascii="Calibri" w:hAnsi="Calibri"/>
          <w:b w:val="false"/>
          <w:bCs w:val="false"/>
        </w:rPr>
        <w:t>Fokus på psykisk arbejdsmiljø blandt medarbejderne</w:t>
        <w:br/>
        <w:t>SAB havde udsendt en opdateret guide til medarbejderne og udkast til mail til bestyrelser.</w:t>
        <w:br/>
        <w:t>Indholdet gik på, hvordan medarbejderne skulle forholde sig til bestyrelserne og hvordan bestyrelserne skulle forholde sig til medarbejderne.</w:t>
        <w:br/>
        <w:t>Skrivelsen blev taget til efterretning</w:t>
      </w:r>
    </w:p>
    <w:p>
      <w:pPr>
        <w:pStyle w:val="Normal"/>
        <w:tabs>
          <w:tab w:val="clear" w:pos="709"/>
          <w:tab w:val="left" w:pos="0" w:leader="none"/>
        </w:tabs>
        <w:rPr>
          <w:rFonts w:ascii="Calibri" w:hAnsi="Calibri"/>
        </w:rPr>
      </w:pPr>
      <w:r>
        <w:rPr>
          <w:rFonts w:ascii="Calibri" w:hAnsi="Calibri"/>
        </w:rPr>
      </w:r>
    </w:p>
    <w:p>
      <w:pPr>
        <w:pStyle w:val="Normal"/>
        <w:tabs>
          <w:tab w:val="clear" w:pos="709"/>
          <w:tab w:val="left" w:pos="0" w:leader="none"/>
        </w:tabs>
        <w:rPr>
          <w:rFonts w:ascii="Calibri" w:hAnsi="Calibri"/>
        </w:rPr>
      </w:pPr>
      <w:r>
        <w:rPr>
          <w:rFonts w:ascii="Calibri" w:hAnsi="Calibri"/>
        </w:rPr>
        <w:t xml:space="preserve">Afdelingsmøde med budget onsdag den 26. marts 2025. </w:t>
        <w:br/>
        <w:t>Jan er dirigent. Kim og Irene sidder ved indtjekningen</w:t>
        <w:br/>
        <w:t>Møde den 19.2.25 med Jesper ang. budget</w:t>
        <w:br/>
        <w:t>Budgettet blev gennemgået med Jesper og Jan. Vi skulle have en huslejestigning på 7.5%  - 5% til henlæggelser og 2½ til forhøjelser bl.a. fra kommunen. Da vi måske skal i gang med skema A (helhedsplan) engang til eftersommeren/efteråret, fik vi nedsat de 5% til 2½%, så budgettet blev til en stigning på 4,88%. Yvonne giver besked til Jesper.</w:t>
        <w:br/>
        <w:t>Vi laver et forslag til budgetmødet ang. bevilling til Herlevhuses 75 års fødselsdag</w:t>
        <w:br/>
        <w:br/>
        <w:t>Borgmestermøde den 5. februar 2025 kl. 17.00.</w:t>
        <w:br/>
        <w:t>Den nye borgmester omtalte nogle af sine planer for Herlev. Byen skulle være mere grøn, mere velfærd og mere sammenhold og der skulle ikke bygges mere i højden. Man ville have møder med driftslederne ang. fællesskab m.v.</w:t>
        <w:br/>
        <w:t>Der var forslag fra nogle beboere om flere ældre borgere i klasserne under ”skolens venner” og der var også forslag om at afdelingerne kunne holde ”gammeldags” vælgermøder.</w:t>
      </w:r>
    </w:p>
    <w:p>
      <w:pPr>
        <w:pStyle w:val="Normal"/>
        <w:tabs>
          <w:tab w:val="clear" w:pos="709"/>
          <w:tab w:val="left" w:pos="0" w:leader="none"/>
        </w:tabs>
        <w:rPr>
          <w:rFonts w:ascii="Calibri" w:hAnsi="Calibri"/>
        </w:rPr>
      </w:pPr>
      <w:r>
        <w:rPr>
          <w:rFonts w:ascii="Calibri" w:hAnsi="Calibri"/>
        </w:rPr>
      </w:r>
    </w:p>
    <w:p>
      <w:pPr>
        <w:pStyle w:val="Normal"/>
        <w:tabs>
          <w:tab w:val="clear" w:pos="709"/>
          <w:tab w:val="left" w:pos="0" w:leader="none"/>
        </w:tabs>
        <w:rPr>
          <w:rFonts w:ascii="Calibri" w:hAnsi="Calibri"/>
        </w:rPr>
      </w:pPr>
      <w:r>
        <w:rPr>
          <w:rFonts w:ascii="Calibri" w:hAnsi="Calibri"/>
        </w:rPr>
      </w:r>
    </w:p>
    <w:p>
      <w:pPr>
        <w:pStyle w:val="Normal"/>
        <w:tabs>
          <w:tab w:val="clear" w:pos="709"/>
          <w:tab w:val="left" w:pos="0" w:leader="none"/>
        </w:tabs>
        <w:rPr>
          <w:rFonts w:ascii="Calibri" w:hAnsi="Calibri"/>
        </w:rPr>
      </w:pPr>
      <w:r>
        <w:rPr>
          <w:rFonts w:cs="Times New Roman" w:ascii="Calibri" w:hAnsi="Calibri"/>
          <w:color w:val="000000"/>
        </w:rPr>
        <w:t>5.  Nyt fra udvalgene</w:t>
        <w:br/>
      </w:r>
      <w:r>
        <w:rPr>
          <w:rFonts w:cs="Times New Roman" w:ascii="Calibri" w:hAnsi="Calibri"/>
          <w:b/>
          <w:bCs/>
          <w:color w:val="000000"/>
        </w:rPr>
        <w:t>- Trafik og miljøudvalg</w:t>
      </w:r>
    </w:p>
    <w:p>
      <w:pPr>
        <w:pStyle w:val="Normal"/>
        <w:tabs>
          <w:tab w:val="clear" w:pos="709"/>
          <w:tab w:val="left" w:pos="0" w:leader="none"/>
        </w:tabs>
        <w:rPr>
          <w:rFonts w:ascii="Calibri" w:hAnsi="Calibri"/>
        </w:rPr>
      </w:pPr>
      <w:r>
        <w:rPr>
          <w:rFonts w:cs="Times New Roman" w:ascii="Calibri" w:hAnsi="Calibri"/>
          <w:b w:val="false"/>
          <w:bCs w:val="false"/>
          <w:color w:val="000000"/>
        </w:rPr>
        <w:t>Offerlunden – vejchikane</w:t>
        <w:br/>
        <w:t>Der arbejdes stadig videre med politiet.</w:t>
      </w:r>
    </w:p>
    <w:p>
      <w:pPr>
        <w:pStyle w:val="Normal"/>
        <w:tabs>
          <w:tab w:val="clear" w:pos="709"/>
          <w:tab w:val="left" w:pos="0" w:leader="none"/>
        </w:tabs>
        <w:rPr>
          <w:rFonts w:ascii="Calibri" w:hAnsi="Calibri"/>
        </w:rPr>
      </w:pPr>
      <w:r>
        <w:rPr>
          <w:rFonts w:cs="Times New Roman" w:ascii="Calibri" w:hAnsi="Calibri"/>
          <w:b w:val="false"/>
          <w:bCs w:val="false"/>
          <w:color w:val="000000"/>
        </w:rPr>
        <w:t>Der er problemer med asfalten på Runddyssen ud mod Ring 3. Henrik har kontaktet kommunen/trafik og de har svaret, at de vil kigge på det.</w:t>
        <w:br/>
        <w:t>Vi følger op på kommunens svar på Langdyssen og hastighed.</w:t>
        <w:br/>
        <w:t>Der er sendt en forespørgsel til Herlev kommune/trafik ang. parkering på Runddyssen, når der skal nedgraves rør til fjernvarme på vores veje.</w:t>
        <w:br/>
        <w:t>Svar fra kommunen, de afventer yderligere information fra Vestforbrændingen ang. tid m.m. Vi har sendt en yderligere forklaring på hvorfor, vi mener det er vigtigt, at vores beboere får en p-tilladelse til Runddyssen.</w:t>
      </w:r>
    </w:p>
    <w:p>
      <w:pPr>
        <w:pStyle w:val="Normal"/>
        <w:tabs>
          <w:tab w:val="clear" w:pos="709"/>
          <w:tab w:val="left" w:pos="0" w:leader="none"/>
        </w:tabs>
        <w:rPr>
          <w:rFonts w:ascii="Calibri" w:hAnsi="Calibri"/>
        </w:rPr>
      </w:pPr>
      <w:r>
        <w:rPr>
          <w:rFonts w:ascii="Calibri" w:hAnsi="Calibri"/>
        </w:rPr>
      </w:r>
    </w:p>
    <w:p>
      <w:pPr>
        <w:pStyle w:val="Normal"/>
        <w:tabs>
          <w:tab w:val="clear" w:pos="709"/>
          <w:tab w:val="left" w:pos="0" w:leader="none"/>
        </w:tabs>
        <w:rPr>
          <w:rFonts w:ascii="Calibri" w:hAnsi="Calibri"/>
        </w:rPr>
      </w:pPr>
      <w:r>
        <w:rPr>
          <w:rFonts w:cs="Times New Roman" w:ascii="Calibri" w:hAnsi="Calibri"/>
          <w:b/>
          <w:bCs/>
          <w:color w:val="000000"/>
        </w:rPr>
        <w:t>- Aktivitetsudvalg:</w:t>
      </w:r>
      <w:r>
        <w:rPr>
          <w:rFonts w:cs="Times New Roman" w:ascii="Calibri" w:hAnsi="Calibri"/>
          <w:color w:val="000000"/>
        </w:rPr>
        <w:br/>
      </w:r>
      <w:r>
        <w:rPr>
          <w:rFonts w:cs="Times New Roman" w:ascii="Calibri" w:hAnsi="Calibri"/>
          <w:b/>
          <w:bCs/>
          <w:color w:val="000000"/>
        </w:rPr>
        <w:t>Herlevhuses 75 års fødselsdag den 14. juni 2025</w:t>
      </w:r>
      <w:r>
        <w:rPr>
          <w:rFonts w:cs="Times New Roman" w:ascii="Calibri" w:hAnsi="Calibri"/>
          <w:color w:val="000000"/>
        </w:rPr>
        <w:br/>
        <w:t>Palle orienterede kort om hvor langt man kommet i festudvalget</w:t>
      </w:r>
      <w:r>
        <w:rPr>
          <w:rFonts w:cs="Times New Roman" w:ascii="Calibri" w:hAnsi="Calibri"/>
          <w:b w:val="false"/>
          <w:bCs w:val="false"/>
          <w:color w:val="000000"/>
          <w:sz w:val="24"/>
          <w:szCs w:val="24"/>
        </w:rPr>
        <w:br/>
      </w:r>
    </w:p>
    <w:p>
      <w:pPr>
        <w:pStyle w:val="Normal"/>
        <w:tabs>
          <w:tab w:val="clear" w:pos="709"/>
          <w:tab w:val="left" w:pos="0" w:leader="none"/>
        </w:tabs>
        <w:rPr>
          <w:b/>
          <w:bCs/>
        </w:rPr>
      </w:pPr>
      <w:r>
        <w:rPr>
          <w:rFonts w:ascii="Calibri" w:hAnsi="Calibri"/>
          <w:b/>
          <w:bCs/>
        </w:rPr>
        <w:t>- Fastelavn</w:t>
        <w:br/>
        <w:t>F</w:t>
      </w:r>
      <w:r>
        <w:rPr>
          <w:rFonts w:ascii="Calibri" w:hAnsi="Calibri"/>
          <w:b w:val="false"/>
          <w:bCs w:val="false"/>
        </w:rPr>
        <w:t xml:space="preserve">astelavn 2. marts 2025. </w:t>
        <w:br/>
        <w:t>Der deltog 37 børn og 41 voksne. Det var færre end sidste år.  Men det var mægtigt hyggeligt.</w:t>
      </w:r>
    </w:p>
    <w:p>
      <w:pPr>
        <w:pStyle w:val="Normal"/>
        <w:tabs>
          <w:tab w:val="clear" w:pos="709"/>
          <w:tab w:val="left" w:pos="0" w:leader="none"/>
        </w:tabs>
        <w:rPr>
          <w:b/>
          <w:bCs/>
        </w:rPr>
      </w:pPr>
      <w:r>
        <w:rPr>
          <w:b/>
          <w:bCs/>
        </w:rPr>
      </w:r>
    </w:p>
    <w:p>
      <w:pPr>
        <w:pStyle w:val="Normal"/>
        <w:tabs>
          <w:tab w:val="clear" w:pos="709"/>
          <w:tab w:val="left" w:pos="0" w:leader="none"/>
        </w:tabs>
        <w:rPr>
          <w:b/>
          <w:bCs/>
        </w:rPr>
      </w:pPr>
      <w:r>
        <w:rPr>
          <w:rFonts w:ascii="Calibri" w:hAnsi="Calibri"/>
          <w:b/>
          <w:bCs/>
        </w:rPr>
        <w:t>- Sct. Hans</w:t>
        <w:br/>
      </w:r>
      <w:r>
        <w:rPr>
          <w:rFonts w:ascii="Calibri" w:hAnsi="Calibri"/>
          <w:b w:val="false"/>
          <w:bCs w:val="false"/>
        </w:rPr>
        <w:t xml:space="preserve">Irene, Kim, Palle, René L., Rene H. står for Sct. Hans 2025. </w:t>
      </w:r>
    </w:p>
    <w:p>
      <w:pPr>
        <w:pStyle w:val="Normal"/>
        <w:tabs>
          <w:tab w:val="clear" w:pos="709"/>
          <w:tab w:val="left" w:pos="0" w:leader="none"/>
        </w:tabs>
        <w:rPr>
          <w:rFonts w:ascii="Calibri" w:hAnsi="Calibri"/>
        </w:rPr>
      </w:pPr>
      <w:r>
        <w:rPr>
          <w:rFonts w:ascii="Calibri" w:hAnsi="Calibri"/>
        </w:rPr>
      </w:r>
    </w:p>
    <w:p>
      <w:pPr>
        <w:pStyle w:val="Normal"/>
        <w:tabs>
          <w:tab w:val="clear" w:pos="709"/>
          <w:tab w:val="left" w:pos="0" w:leader="none"/>
        </w:tabs>
        <w:rPr>
          <w:rFonts w:ascii="Calibri" w:hAnsi="Calibri"/>
        </w:rPr>
      </w:pPr>
      <w:r>
        <w:rPr>
          <w:rFonts w:cs="Times New Roman" w:ascii="Calibri" w:hAnsi="Calibri"/>
          <w:color w:val="000000"/>
        </w:rPr>
        <w:t>6.  Nyt fra kassereren  - intet</w:t>
      </w:r>
    </w:p>
    <w:p>
      <w:pPr>
        <w:pStyle w:val="Normal"/>
        <w:tabs>
          <w:tab w:val="clear" w:pos="709"/>
          <w:tab w:val="left" w:pos="0" w:leader="none"/>
        </w:tabs>
        <w:rPr>
          <w:rFonts w:ascii="Calibri" w:hAnsi="Calibri"/>
        </w:rPr>
      </w:pPr>
      <w:r>
        <w:rPr>
          <w:rFonts w:ascii="Calibri" w:hAnsi="Calibri"/>
        </w:rPr>
      </w:r>
    </w:p>
    <w:p>
      <w:pPr>
        <w:pStyle w:val="Normal"/>
        <w:tabs>
          <w:tab w:val="clear" w:pos="709"/>
          <w:tab w:val="left" w:pos="0" w:leader="none"/>
        </w:tabs>
        <w:rPr>
          <w:rFonts w:ascii="Calibri" w:hAnsi="Calibri"/>
        </w:rPr>
      </w:pPr>
      <w:r>
        <w:rPr>
          <w:rFonts w:cs="Times New Roman" w:ascii="Calibri" w:hAnsi="Calibri"/>
          <w:color w:val="000000"/>
        </w:rPr>
        <w:t xml:space="preserve">7. Evt. </w:t>
        <w:br/>
        <w:t>Det var et stort problem, når man ville lave køkken via puljen. Det var KAB der skulle være projektansvarlig og de skulle også  bestemme, hvilket køkken og  hvilke håndværkerfirmaer, der skulle bruges. Udover lånet til køkken og div. firmaer skulle der betales div. tillæg til KAB.</w:t>
        <w:br/>
        <w:t>Det kan faktisk bedre betale sig at låne penge i banken, for så bestemmer man selv over køkkenfirma, håndværkere m.m.</w:t>
      </w:r>
    </w:p>
    <w:sectPr>
      <w:type w:val="nextPage"/>
      <w:pgSz w:w="11906" w:h="16838"/>
      <w:pgMar w:left="1134" w:right="1134" w:gutter="0" w:header="0" w:top="850" w:footer="0" w:bottom="85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OpenSymbol">
    <w:altName w:val="Arial Unicode MS"/>
    <w:charset w:val="00" w:characterSet="windows-1252"/>
    <w:family w:val="roman"/>
    <w:pitch w:val="variable"/>
  </w:font>
  <w:font w:name="Liberation Sans">
    <w:altName w:val="Arial"/>
    <w:charset w:val="00" w:characterSet="windows-1252"/>
    <w:family w:val="swiss"/>
    <w:pitch w:val="variable"/>
  </w:font>
  <w:font w:name="Calibri">
    <w:charset w:val="00" w:characterSet="windows-1252"/>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start"/>
      <w:pPr>
        <w:tabs>
          <w:tab w:val="num" w:pos="0"/>
        </w:tabs>
        <w:ind w:start="0" w:hanging="0"/>
      </w:pPr>
      <w:rPr/>
    </w:lvl>
    <w:lvl w:ilvl="1">
      <w:start w:val="1"/>
      <w:numFmt w:val="none"/>
      <w:suff w:val="nothing"/>
      <w:lvlText w:val=""/>
      <w:lvlJc w:val="start"/>
      <w:pPr>
        <w:tabs>
          <w:tab w:val="num" w:pos="0"/>
        </w:tabs>
        <w:ind w:start="0" w:hanging="0"/>
      </w:pPr>
      <w:rPr/>
    </w:lvl>
    <w:lvl w:ilvl="2">
      <w:start w:val="1"/>
      <w:numFmt w:val="none"/>
      <w:suff w:val="nothing"/>
      <w:lvlText w:val=""/>
      <w:lvlJc w:val="start"/>
      <w:pPr>
        <w:tabs>
          <w:tab w:val="num" w:pos="0"/>
        </w:tabs>
        <w:ind w:start="0" w:hanging="0"/>
      </w:pPr>
      <w:rPr/>
    </w:lvl>
    <w:lvl w:ilvl="3">
      <w:start w:val="1"/>
      <w:numFmt w:val="none"/>
      <w:suff w:val="nothing"/>
      <w:lvlText w:val=""/>
      <w:lvlJc w:val="start"/>
      <w:pPr>
        <w:tabs>
          <w:tab w:val="num" w:pos="0"/>
        </w:tabs>
        <w:ind w:start="0" w:hanging="0"/>
      </w:pPr>
      <w:rPr/>
    </w:lvl>
    <w:lvl w:ilvl="4">
      <w:start w:val="1"/>
      <w:numFmt w:val="none"/>
      <w:suff w:val="nothing"/>
      <w:lvlText w:val=""/>
      <w:lvlJc w:val="start"/>
      <w:pPr>
        <w:tabs>
          <w:tab w:val="num" w:pos="0"/>
        </w:tabs>
        <w:ind w:start="0" w:hanging="0"/>
      </w:pPr>
      <w:rPr/>
    </w:lvl>
    <w:lvl w:ilvl="5">
      <w:start w:val="1"/>
      <w:numFmt w:val="none"/>
      <w:suff w:val="nothing"/>
      <w:lvlText w:val=""/>
      <w:lvlJc w:val="start"/>
      <w:pPr>
        <w:tabs>
          <w:tab w:val="num" w:pos="0"/>
        </w:tabs>
        <w:ind w:start="0" w:hanging="0"/>
      </w:pPr>
      <w:rPr/>
    </w:lvl>
    <w:lvl w:ilvl="6">
      <w:start w:val="1"/>
      <w:numFmt w:val="none"/>
      <w:suff w:val="nothing"/>
      <w:lvlText w:val=""/>
      <w:lvlJc w:val="start"/>
      <w:pPr>
        <w:tabs>
          <w:tab w:val="num" w:pos="0"/>
        </w:tabs>
        <w:ind w:start="0" w:hanging="0"/>
      </w:pPr>
      <w:rPr/>
    </w:lvl>
    <w:lvl w:ilvl="7">
      <w:start w:val="1"/>
      <w:numFmt w:val="none"/>
      <w:suff w:val="nothing"/>
      <w:lvlText w:val=""/>
      <w:lvlJc w:val="start"/>
      <w:pPr>
        <w:tabs>
          <w:tab w:val="num" w:pos="0"/>
        </w:tabs>
        <w:ind w:start="0" w:hanging="0"/>
      </w:pPr>
      <w:rPr/>
    </w:lvl>
    <w:lvl w:ilvl="8">
      <w:start w:val="1"/>
      <w:numFmt w:val="none"/>
      <w:suff w:val="nothing"/>
      <w:lvlText w:val=""/>
      <w:lvlJc w:val="start"/>
      <w:pPr>
        <w:tabs>
          <w:tab w:val="num" w:pos="0"/>
        </w:tabs>
        <w:ind w:start="0" w:hanging="0"/>
      </w:pPr>
      <w:rPr/>
    </w:lvl>
  </w:abstractNum>
  <w:abstractNum w:abstractNumId="2">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da-DK"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start"/>
    </w:pPr>
    <w:rPr>
      <w:rFonts w:ascii="Liberation Serif" w:hAnsi="Liberation Serif" w:eastAsia="NSimSun" w:cs="Lucida Sans"/>
      <w:color w:val="auto"/>
      <w:kern w:val="2"/>
      <w:sz w:val="24"/>
      <w:szCs w:val="24"/>
      <w:lang w:val="da-DK" w:eastAsia="zh-CN" w:bidi="hi-IN"/>
    </w:rPr>
  </w:style>
  <w:style w:type="paragraph" w:styleId="Heading5">
    <w:name w:val="heading 5"/>
    <w:basedOn w:val="Overskrift"/>
    <w:next w:val="BodyText"/>
    <w:qFormat/>
    <w:pPr>
      <w:numPr>
        <w:ilvl w:val="4"/>
        <w:numId w:val="1"/>
      </w:numPr>
      <w:spacing w:before="120" w:after="60"/>
      <w:outlineLvl w:val="4"/>
    </w:pPr>
    <w:rPr>
      <w:b/>
      <w:bCs/>
      <w:sz w:val="24"/>
      <w:szCs w:val="24"/>
    </w:rPr>
  </w:style>
  <w:style w:type="character" w:styleId="DefaultParagraphFont" w:default="1">
    <w:name w:val="Default Paragraph Font"/>
    <w:uiPriority w:val="1"/>
    <w:semiHidden/>
    <w:unhideWhenUsed/>
    <w:qFormat/>
    <w:rPr/>
  </w:style>
  <w:style w:type="character" w:styleId="Strong">
    <w:name w:val="Strong"/>
    <w:qFormat/>
    <w:rPr>
      <w:b/>
      <w:bCs/>
    </w:rPr>
  </w:style>
  <w:style w:type="character" w:styleId="Hyperlink">
    <w:name w:val="Hyperlink"/>
    <w:rPr>
      <w:color w:val="000080"/>
      <w:u w:val="single"/>
    </w:rPr>
  </w:style>
  <w:style w:type="character" w:styleId="Punktopstilling" w:customStyle="1">
    <w:name w:val="Punktopstilling"/>
    <w:qFormat/>
    <w:rPr>
      <w:rFonts w:ascii="OpenSymbol" w:hAnsi="OpenSymbol" w:eastAsia="OpenSymbol" w:cs="OpenSymbol"/>
    </w:rPr>
  </w:style>
  <w:style w:type="character" w:styleId="Nummereringstegn" w:customStyle="1">
    <w:name w:val="Nummereringstegn"/>
    <w:qFormat/>
    <w:rPr/>
  </w:style>
  <w:style w:type="paragraph" w:styleId="Overskrift">
    <w:name w:val="Overskrift"/>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style>
  <w:style w:type="paragraph" w:styleId="Caption">
    <w:name w:val="caption"/>
    <w:basedOn w:val="Normal"/>
    <w:qFormat/>
    <w:pPr>
      <w:suppressLineNumbers/>
      <w:spacing w:before="120" w:after="120"/>
    </w:pPr>
    <w:rPr>
      <w:rFonts w:cs="Lucida Sans"/>
      <w:i/>
      <w:iCs/>
      <w:sz w:val="24"/>
      <w:szCs w:val="24"/>
    </w:rPr>
  </w:style>
  <w:style w:type="paragraph" w:styleId="Registerfortegnelse">
    <w:name w:val="Register/fortegnelse"/>
    <w:basedOn w:val="Normal"/>
    <w:qFormat/>
    <w:pPr>
      <w:suppressLineNumbers/>
    </w:pPr>
    <w:rPr>
      <w:rFonts w:cs="Lucida Sans"/>
    </w:rPr>
  </w:style>
  <w:style w:type="paragraph" w:styleId="Overskriftuser">
    <w:name w:val="Overskrift (user)"/>
    <w:basedOn w:val="Normal"/>
    <w:next w:val="BodyText"/>
    <w:qFormat/>
    <w:pPr>
      <w:keepNext w:val="true"/>
      <w:spacing w:before="240" w:after="120"/>
    </w:pPr>
    <w:rPr>
      <w:rFonts w:ascii="Liberation Sans" w:hAnsi="Liberation Sans" w:eastAsia="Microsoft YaHei" w:cs="Lucida Sans"/>
      <w:sz w:val="28"/>
      <w:szCs w:val="28"/>
    </w:rPr>
  </w:style>
  <w:style w:type="paragraph" w:styleId="Registerfortegnelseuser">
    <w:name w:val="Register/fortegnelse (user)"/>
    <w:basedOn w:val="Normal"/>
    <w:qFormat/>
    <w:pPr>
      <w:suppressLineNumbers/>
    </w:pPr>
    <w:rPr>
      <w:rFonts w:cs="Lucida Sans"/>
    </w:rPr>
  </w:style>
  <w:style w:type="paragraph" w:styleId="Indeks" w:customStyle="1">
    <w:name w:val="Indeks"/>
    <w:basedOn w:val="Normal"/>
    <w:qFormat/>
    <w:pPr>
      <w:suppressLineNumbers/>
    </w:pPr>
    <w:rPr/>
  </w:style>
  <w:style w:type="paragraph" w:styleId="IndexHeading">
    <w:name w:val="index heading"/>
    <w:basedOn w:val="Overskriftuser"/>
    <w:pPr/>
    <w:rPr/>
  </w:style>
  <w:style w:type="paragraph" w:styleId="TOCHeading">
    <w:name w:val="TOC Heading"/>
    <w:basedOn w:val="Normal"/>
    <w:next w:val="BodyText"/>
    <w:qFormat/>
    <w:pPr>
      <w:keepNext w:val="true"/>
      <w:spacing w:before="240" w:after="120"/>
    </w:pPr>
    <w:rPr>
      <w:rFonts w:ascii="Liberation Sans" w:hAnsi="Liberation Sans" w:eastAsia="Microsoft YaHei"/>
      <w:sz w:val="28"/>
      <w:szCs w:val="28"/>
    </w:rPr>
  </w:style>
  <w:style w:type="paragraph" w:styleId="caption1">
    <w:name w:val="caption1"/>
    <w:basedOn w:val="Normal"/>
    <w:qFormat/>
    <w:pPr>
      <w:suppressLineNumbers/>
      <w:spacing w:before="120" w:after="120"/>
    </w:pPr>
    <w:rPr>
      <w:i/>
      <w:iCs/>
    </w:rPr>
  </w:style>
  <w:style w:type="paragraph" w:styleId="Standard" w:customStyle="1">
    <w:name w:val="Standard"/>
    <w:qFormat/>
    <w:pPr>
      <w:widowControl w:val="false"/>
      <w:suppressAutoHyphens w:val="true"/>
      <w:bidi w:val="0"/>
      <w:spacing w:before="0" w:after="0"/>
      <w:jc w:val="start"/>
    </w:pPr>
    <w:rPr>
      <w:rFonts w:ascii="Times New Roman" w:hAnsi="Times New Roman" w:eastAsia="SimSun" w:cs="Mangal"/>
      <w:color w:val="auto"/>
      <w:kern w:val="2"/>
      <w:sz w:val="24"/>
      <w:szCs w:val="24"/>
      <w:lang w:val="da-DK" w:eastAsia="zh-CN" w:bidi="hi-IN"/>
    </w:rPr>
  </w:style>
  <w:style w:type="paragraph" w:styleId="ListParagraph">
    <w:name w:val="List Paragraph"/>
    <w:basedOn w:val="Normal"/>
    <w:qFormat/>
    <w:pPr>
      <w:spacing w:before="0" w:after="240"/>
      <w:ind w:start="720"/>
      <w:contextualSpacing/>
    </w:pPr>
    <w:rPr/>
  </w:style>
  <w:style w:type="numbering" w:styleId="Ingenliste" w:default="1">
    <w:name w:val="Ingen liste"/>
    <w:uiPriority w:val="99"/>
    <w:semiHidden/>
    <w:unhideWhenUsed/>
    <w:qFormat/>
  </w:style>
  <w:style w:type="table" w:default="1" w:styleId="Tabel-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1242</TotalTime>
  <Application>LibreOffice/24.8.5.2$Windows_X86_64 LibreOffice_project/fddf2685c70b461e7832239a0162a77216259f22</Application>
  <AppVersion>15.0000</AppVersion>
  <DocSecurity>4</DocSecurity>
  <Pages>3</Pages>
  <Words>1046</Words>
  <Characters>5496</Characters>
  <CharactersWithSpaces>6544</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2020-11-21T13:58:03Z</dcterms:created>
  <dc:creator/>
  <dc:description/>
  <dc:language>da-DK</dc:language>
  <cp:lastModifiedBy/>
  <cp:lastPrinted>2024-02-06T12:11:19Z</cp:lastPrinted>
  <dcterms:modified xsi:type="dcterms:W3CDTF">2025-03-05T14:13:10Z</dcterms:modified>
  <cp:revision>1176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