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>Referat fra</w:t>
      </w:r>
      <w:r>
        <w:rPr>
          <w:rFonts w:ascii="Calibri" w:hAnsi="Calibri"/>
          <w:b/>
          <w:bCs/>
          <w:sz w:val="28"/>
          <w:szCs w:val="28"/>
        </w:rPr>
        <w:t xml:space="preserve"> bestyrelsesmøde nr. 117 Herlevhuse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tirsdag den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>6. april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 2021</w:t>
      </w:r>
      <w:r>
        <w:rPr>
          <w:rFonts w:ascii="Calibri" w:hAnsi="Calibri"/>
          <w:b/>
          <w:bCs/>
          <w:sz w:val="28"/>
          <w:szCs w:val="28"/>
        </w:rPr>
        <w:t xml:space="preserve"> kl. 19.00 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>v</w:t>
      </w:r>
      <w:r>
        <w:rPr>
          <w:rFonts w:eastAsia="NSimSun" w:cs="Lucida Sans" w:ascii="Calibri" w:hAnsi="Calibri"/>
          <w:b/>
          <w:bCs/>
          <w:color w:val="000000"/>
          <w:kern w:val="2"/>
          <w:sz w:val="32"/>
          <w:szCs w:val="32"/>
          <w:lang w:val="da-DK" w:eastAsia="zh-CN" w:bidi="hi-IN"/>
        </w:rPr>
        <w:t>ia google meet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Dirigent: Annette Villaume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Referent: </w:t>
      </w:r>
      <w:r>
        <w:rPr>
          <w:rFonts w:cs="Times New Roman" w:ascii="Times New Roman" w:hAnsi="Times New Roman"/>
          <w:color w:val="000000"/>
          <w:sz w:val="24"/>
          <w:szCs w:val="24"/>
        </w:rPr>
        <w:t>Yvonne L. Madsen</w:t>
        <w:br/>
        <w:t>A</w:t>
      </w:r>
      <w:r>
        <w:rPr>
          <w:rFonts w:cs="Times New Roman" w:ascii="Calibri" w:hAnsi="Calibri"/>
          <w:color w:val="000000"/>
          <w:sz w:val="24"/>
          <w:szCs w:val="24"/>
        </w:rPr>
        <w:t>fbud Viggo Børsting, uden afbud Ali Capkan, Henrik Havmann</w:t>
      </w:r>
    </w:p>
    <w:p>
      <w:pPr>
        <w:pStyle w:val="Normal"/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Tilstede: René Petersen, Palle Jørgensen, Yvonne Madsen, Annette Villaume, Irene Petersen, Henrik Riise Hansen,  KAB og Johnny Frandsen, KAB</w:t>
      </w:r>
    </w:p>
    <w:p>
      <w:pPr>
        <w:pStyle w:val="Normal"/>
        <w:bidi w:val="0"/>
        <w:spacing w:before="0" w:after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>1.</w:t>
        <w:tab/>
        <w:t xml:space="preserve">Gennemgang af referat nr.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116 </w:t>
      </w:r>
      <w:r>
        <w:rPr>
          <w:rFonts w:cs="Times New Roman" w:ascii="Calibri" w:hAnsi="Calibri"/>
          <w:color w:val="000000"/>
          <w:sz w:val="24"/>
          <w:szCs w:val="24"/>
        </w:rPr>
        <w:t>og godkendelse af dagsorden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     </w:t>
      </w:r>
      <w:r>
        <w:rPr>
          <w:rFonts w:cs="Times New Roman" w:ascii="Calibri" w:hAnsi="Calibri"/>
          <w:color w:val="000000"/>
          <w:sz w:val="24"/>
          <w:szCs w:val="24"/>
        </w:rPr>
        <w:t>Ingen bemærkninger til referat og dagsordenen godkendt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2</w:t>
      </w:r>
      <w:r>
        <w:rPr>
          <w:rFonts w:cs="Times New Roman" w:ascii="Calibri" w:hAnsi="Calibri"/>
          <w:color w:val="000000"/>
          <w:sz w:val="24"/>
          <w:szCs w:val="24"/>
        </w:rPr>
        <w:t>.</w:t>
        <w:tab/>
        <w:t xml:space="preserve">Nyt fra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b/>
          <w:bCs/>
          <w:color w:val="000000"/>
          <w:sz w:val="24"/>
          <w:szCs w:val="24"/>
          <w:u w:val="none"/>
        </w:rPr>
        <w:t>Driftsleder:</w:t>
      </w:r>
      <w:r>
        <w:rPr>
          <w:rFonts w:cs="Times New Roman" w:ascii="Calibri" w:hAnsi="Calibri"/>
          <w:color w:val="000000"/>
          <w:sz w:val="24"/>
          <w:szCs w:val="24"/>
        </w:rPr>
        <w:br/>
        <w:tab/>
        <w:t>Aktionslisten – taget til efterretning.</w:t>
        <w:br/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Ang. frosne vandrør på loft bliver det undersøgt, om det er muligt med el-tracening af rør. </w:t>
        <w:br/>
        <w:t xml:space="preserve">     Insekthotellet bliver stillet på den gamle legeplads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b/>
          <w:b/>
          <w:bCs/>
        </w:rPr>
      </w:pPr>
      <w:r>
        <w:rPr>
          <w:rFonts w:cs="Times New Roman" w:ascii="Calibri" w:hAnsi="Calibri"/>
          <w:b/>
          <w:bCs/>
          <w:color w:val="000000"/>
          <w:sz w:val="24"/>
          <w:szCs w:val="24"/>
        </w:rPr>
        <w:t xml:space="preserve">Driftschef: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</w:t>
      </w:r>
      <w:r>
        <w:rPr>
          <w:rFonts w:cs="Times New Roman" w:ascii="Calibri" w:hAnsi="Calibri"/>
          <w:color w:val="000000"/>
          <w:sz w:val="24"/>
          <w:szCs w:val="24"/>
        </w:rPr>
        <w:tab/>
        <w:t>Nyt om BBR registrering. Vi afventer resultatet til maj mødet.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</w:t>
      </w:r>
      <w:r>
        <w:rPr>
          <w:rFonts w:cs="Times New Roman" w:ascii="Calibri" w:hAnsi="Calibri"/>
          <w:color w:val="000000"/>
          <w:sz w:val="24"/>
          <w:szCs w:val="24"/>
        </w:rPr>
        <w:tab/>
        <w:t>Ref. fra Markvandring 18.11.20 – referatet forventes til maj mødet.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Aftale mellem BL, KL og Boligministeriet om en ny aftale for at effektivisere den almene sektor. </w:t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br/>
        <w:t xml:space="preserve">     Vi afventer resultatet til maj mødet.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TV udbyder, fibernet, aftale med YouSee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Der skal være et møde med en konsulent den 14. april 2021. Deltagere:  Rene, Henrik R, Palle, Viggo,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 </w:t>
      </w:r>
      <w:r>
        <w:rPr>
          <w:rFonts w:cs="Times New Roman" w:ascii="Calibri" w:hAnsi="Calibri"/>
          <w:color w:val="000000"/>
          <w:sz w:val="24"/>
          <w:szCs w:val="24"/>
        </w:rPr>
        <w:tab/>
        <w:t xml:space="preserve">Møde omkring støjværn v. Ringvejen 2-32 </w:t>
        <w:br/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Jf mail af 3. marts 2021 skulle vi have status på projektet primo marts ang. udbudsmateriale.</w:t>
        <w:br/>
        <w:t xml:space="preserve"> </w:t>
        <w:tab/>
        <w:t xml:space="preserve">Det er ikke sket. Yvonne kontakter Viggo    </w:t>
      </w:r>
      <w:r>
        <w:rPr>
          <w:rFonts w:cs="Times New Roman" w:ascii="Calibri" w:hAnsi="Calibri"/>
          <w:color w:val="000000"/>
          <w:sz w:val="24"/>
          <w:szCs w:val="24"/>
        </w:rPr>
        <w:br/>
        <w:br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3.</w:t>
      </w:r>
      <w:r>
        <w:rPr>
          <w:rFonts w:cs="Times New Roman" w:ascii="Calibri" w:hAnsi="Calibri"/>
          <w:color w:val="000000"/>
          <w:sz w:val="24"/>
          <w:szCs w:val="24"/>
        </w:rPr>
        <w:tab/>
        <w:t xml:space="preserve">Nyt om følgegruppen: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- Undersøgelse af bebyggelsen. </w:t>
        <w:br/>
        <w:tab/>
        <w:t xml:space="preserve">Der er fundet 22 boliger. Følgende er blevet gennemgået:  Udvendig beton, beton omkring vinduer, </w:t>
        <w:tab/>
        <w:t xml:space="preserve">indvendig isolering af vægge og loft. Der mangler undersøgelse af kloak. </w:t>
        <w:br/>
        <w:tab/>
        <w:t>Resultatet af alle undersøgelser forventes  slutning af maj start juni 2021.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>- Ventilation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Gennemgang af ventilation i maj måned. Johnny følger op på det.</w:t>
      </w:r>
    </w:p>
    <w:p>
      <w:pPr>
        <w:pStyle w:val="Brdtekst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Arial;Helvetica" w:hAnsi="Arial;Helvetica"/>
          <w:b w:val="false"/>
          <w:b w:val="false"/>
          <w:i w:val="false"/>
          <w:i w:val="false"/>
          <w:caps w:val="false"/>
          <w:smallCaps w:val="false"/>
          <w:color w:val="4A4E54"/>
          <w:spacing w:val="0"/>
          <w:sz w:val="27"/>
        </w:rPr>
      </w:pPr>
      <w:r>
        <w:rPr>
          <w:rFonts w:cs="Times New Roman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4</w:t>
      </w:r>
      <w:r>
        <w:rPr>
          <w:rFonts w:cs="Times New Roman" w:ascii="Calibri" w:hAnsi="Calibri"/>
          <w:color w:val="000000"/>
          <w:sz w:val="24"/>
          <w:szCs w:val="24"/>
        </w:rPr>
        <w:t>. Nyt fra formanden</w:t>
        <w:br/>
        <w:tab/>
        <w:t>- Styringsdialog med Herlev Kommune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 xml:space="preserve">    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Yvonne og Annette deltager</w:t>
        <w:br/>
        <w:tab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>- Budget for 2021/2022</w:t>
        <w:br/>
        <w:tab/>
        <w:t>Der ligger en stigning på 5,48%. Antenne stiger med kr. 1,08 og der er et fald på hjemfald</w:t>
        <w:br/>
        <w:tab/>
        <w:t xml:space="preserve">Årsagen til stigningen er, at renovationsudgiften til Herlev kommune er steget markant og at der ingen </w:t>
        <w:tab/>
        <w:t xml:space="preserve">renteindtægter er. </w:t>
        <w:br/>
        <w:tab/>
        <w:t xml:space="preserve">Vi foreslår at henlæggelserne justeres med minus kr. 750.000 kr. Og en forklaring på adm.bidraget, som </w:t>
        <w:tab/>
        <w:t>er steget med kr. 18.000 kr. Der skal også kigges på kontorholdet.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5. Nyt fra kassereren</w:t>
        <w:br/>
        <w:tab/>
        <w:t>- Projektor</w:t>
        <w:br/>
        <w:tab/>
        <w:t xml:space="preserve">Palle laver fotos af, hvordan projektoren skal bruges. </w:t>
        <w:br/>
        <w:tab/>
        <w:t xml:space="preserve">Vi vil se, hvordan det går med udlejningen af projektoren – ang. skader m.v. – før vi ser, om der skal </w:t>
        <w:tab/>
        <w:t xml:space="preserve">laves et tillæg til det nuværende reglement ang. forhøjelse af depositum, hvis man vil bruge </w:t>
        <w:tab/>
        <w:t>projektoren. Et sådant tillæg skal godkendes på et beboermøde.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>- Evt. nyt P-firma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 xml:space="preserve">Palle havde fået et tilbud fra et P-firma. Generelt er vi tilfredse med City- parkering men Palle kontakter </w:t>
        <w:tab/>
        <w:t xml:space="preserve">alligevel City-parkering for at se, om han evt. kunne lave en ny og bedre kontrakt. </w:t>
        <w:br/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6.</w:t>
      </w:r>
      <w:r>
        <w:rPr>
          <w:rFonts w:cs="Times New Roman" w:ascii="Calibri" w:hAnsi="Calibri"/>
          <w:color w:val="000000"/>
          <w:sz w:val="24"/>
          <w:szCs w:val="24"/>
        </w:rPr>
        <w:t xml:space="preserve"> </w:t>
        <w:tab/>
        <w:t xml:space="preserve">Nyt fra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udvalgene</w:t>
        <w:br/>
        <w:t xml:space="preserve"> </w:t>
        <w:tab/>
        <w:t xml:space="preserve">Der bliver lavet en blomstereng på græsplænen på Ardfuren. </w:t>
        <w:br/>
        <w:t xml:space="preserve"> </w:t>
        <w:tab/>
        <w:t>Der bliver ligeledes lavet en blomstereng ved Livsrummet.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7</w:t>
      </w:r>
      <w:r>
        <w:rPr>
          <w:rFonts w:cs="Times New Roman" w:ascii="Calibri" w:hAnsi="Calibri"/>
          <w:color w:val="000000"/>
          <w:sz w:val="24"/>
          <w:szCs w:val="24"/>
        </w:rPr>
        <w:t>. Div.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cs="Times New Roman" w:ascii="Calibri" w:hAnsi="Calibri"/>
          <w:color w:val="000000"/>
          <w:sz w:val="24"/>
          <w:szCs w:val="24"/>
        </w:rPr>
        <w:tab/>
        <w:t xml:space="preserve">-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Der er lavet en aftale med Livsrummet om en fælles skrivelse til Herlev Hospital og borgmesteren ang. </w:t>
        <w:tab/>
        <w:t xml:space="preserve">taxa holdepladsen foran Livsrummet. </w:t>
      </w:r>
    </w:p>
    <w:p>
      <w:pPr>
        <w:pStyle w:val="Normal"/>
        <w:tabs>
          <w:tab w:val="clear" w:pos="709"/>
          <w:tab w:val="left" w:pos="285" w:leader="none"/>
        </w:tabs>
        <w:bidi w:val="0"/>
        <w:spacing w:before="0" w:after="0"/>
        <w:jc w:val="left"/>
        <w:rPr/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ab/>
        <w:t>- Status på Social Bæredygtighed i Herlev. Irene deltager i møderne.</w:t>
        <w:br/>
        <w:tab/>
        <w:t>Der er lavet en partnerskabsaftale mellem KAB-fællesskabet og Herlev Kommune.</w:t>
        <w:br/>
        <w:tab/>
        <w:t xml:space="preserve">Novofonden har lovet støtte og der forhandles med Obelfonden og Den sociale Investeringsfond. </w:t>
        <w:tab/>
        <w:t xml:space="preserve">Landsbyggefonden er ligeledes gået ind i sagen. Der er forberedt en del aktiviteter ex gratis lektiehjælp </w:t>
        <w:tab/>
        <w:t xml:space="preserve">til børn, støtte til kontingenter og udstyr til idræt og andre fritidsaktiviteter, gratis vejledning om kost og </w:t>
        <w:tab/>
        <w:t xml:space="preserve">motion, gratis adgang til familienetværk, aktiviteter og mødeplatforme til bekæmpelse af ensomhed </w:t>
        <w:tab/>
        <w:t>m.m.</w:t>
      </w:r>
    </w:p>
    <w:sectPr>
      <w:type w:val="nextPage"/>
      <w:pgSz w:w="11906" w:h="16838"/>
      <w:pgMar w:left="737" w:right="737" w:header="0" w:top="794" w:footer="0" w:bottom="79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character" w:styleId="Listepunkt">
    <w:name w:val="Listepunkt"/>
    <w:qFormat/>
    <w:rPr>
      <w:rFonts w:ascii="OpenSymbol" w:hAnsi="OpenSymbol" w:eastAsia="OpenSymbol" w:cs="OpenSymbol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da-DK" w:eastAsia="zh-CN" w:bidi="hi-IN"/>
    </w:rPr>
  </w:style>
  <w:style w:type="paragraph" w:styleId="ListParagraph">
    <w:name w:val="List Paragraph"/>
    <w:basedOn w:val="Normal"/>
    <w:qFormat/>
    <w:pPr>
      <w:spacing w:before="0" w:after="24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178</TotalTime>
  <Application>LibreOffice/7.1.1.2$Windows_X86_64 LibreOffice_project/fe0b08f4af1bacafe4c7ecc87ce55bb426164676</Application>
  <AppVersion>15.0000</AppVersion>
  <Pages>2</Pages>
  <Words>551</Words>
  <Characters>2991</Characters>
  <CharactersWithSpaces>3615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2020-11-21T13:58:03Z</dcterms:created>
  <dc:creator/>
  <dc:description/>
  <dc:language>da-DK</dc:language>
  <cp:lastModifiedBy/>
  <dcterms:modified xsi:type="dcterms:W3CDTF">2021-04-07T17:24:42Z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