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85" w:leader="none"/>
        </w:tabs>
        <w:bidi w:val="0"/>
        <w:jc w:val="left"/>
        <w:rPr/>
      </w:pPr>
      <w:r>
        <w:rPr>
          <w:rFonts w:ascii="Calibri" w:hAnsi="Calibri"/>
          <w:b/>
          <w:bCs/>
          <w:sz w:val="28"/>
          <w:szCs w:val="28"/>
        </w:rPr>
        <w:t>Referat bestyrelsesmøde nr. 118 Herlevhuse</w:t>
      </w:r>
    </w:p>
    <w:p>
      <w:pPr>
        <w:pStyle w:val="Normal"/>
        <w:tabs>
          <w:tab w:val="clear" w:pos="709"/>
          <w:tab w:val="left" w:pos="285" w:leader="none"/>
        </w:tabs>
        <w:bidi w:val="0"/>
        <w:jc w:val="left"/>
        <w:rPr/>
      </w:pPr>
      <w:r>
        <w:rPr>
          <w:rFonts w:ascii="Calibri" w:hAnsi="Calibri"/>
          <w:b/>
          <w:bCs/>
          <w:sz w:val="28"/>
          <w:szCs w:val="28"/>
        </w:rPr>
        <w:t>tirsdag den</w:t>
      </w:r>
      <w:r>
        <w:rPr>
          <w:rFonts w:eastAsia="NSimSun" w:cs="Lucida Sans" w:ascii="Calibri" w:hAnsi="Calibri"/>
          <w:b/>
          <w:bCs/>
          <w:color w:val="auto"/>
          <w:kern w:val="2"/>
          <w:sz w:val="28"/>
          <w:szCs w:val="28"/>
          <w:lang w:val="da-DK" w:eastAsia="zh-CN" w:bidi="hi-IN"/>
        </w:rPr>
        <w:t xml:space="preserve"> 4. maj 2021</w:t>
      </w:r>
      <w:r>
        <w:rPr>
          <w:rFonts w:ascii="Calibri" w:hAnsi="Calibri"/>
          <w:b/>
          <w:bCs/>
          <w:sz w:val="28"/>
          <w:szCs w:val="28"/>
        </w:rPr>
        <w:t xml:space="preserve"> kl. 19.00  </w:t>
      </w:r>
      <w:r>
        <w:rPr>
          <w:rFonts w:eastAsia="NSimSun" w:cs="Lucida Sans" w:ascii="Calibri" w:hAnsi="Calibri"/>
          <w:b/>
          <w:bCs/>
          <w:color w:val="auto"/>
          <w:kern w:val="2"/>
          <w:sz w:val="28"/>
          <w:szCs w:val="28"/>
          <w:lang w:val="da-DK" w:eastAsia="zh-CN" w:bidi="hi-IN"/>
        </w:rPr>
        <w:t xml:space="preserve">i </w:t>
      </w:r>
      <w:r>
        <w:rPr>
          <w:rFonts w:eastAsia="NSimSun" w:cs="Lucida Sans" w:ascii="Calibri" w:hAnsi="Calibri"/>
          <w:b/>
          <w:bCs/>
          <w:color w:val="auto"/>
          <w:kern w:val="2"/>
          <w:sz w:val="28"/>
          <w:szCs w:val="28"/>
          <w:u w:val="none"/>
          <w:lang w:val="da-DK" w:eastAsia="zh-CN" w:bidi="hi-IN"/>
        </w:rPr>
        <w:t>bestyrelseslokalet</w:t>
      </w:r>
    </w:p>
    <w:p>
      <w:pPr>
        <w:pStyle w:val="Normal"/>
        <w:tabs>
          <w:tab w:val="clear" w:pos="709"/>
          <w:tab w:val="left" w:pos="285" w:leader="none"/>
        </w:tabs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>Dirigent: Annette Villaume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 xml:space="preserve">Referent: </w:t>
      </w:r>
      <w:r>
        <w:rPr>
          <w:rFonts w:cs="Times New Roman" w:ascii="Times New Roman" w:hAnsi="Times New Roman"/>
          <w:color w:val="000000"/>
          <w:sz w:val="24"/>
          <w:szCs w:val="24"/>
        </w:rPr>
        <w:t>Yvonne L. Madsen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>Afbud: Irene Petersen,  uden afbud Henrik Havmann og Ali Capkan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>Tilstede: René Petersen, Palle Jørgensen, Yvonne Madsen, Annette Villaume, Henrik Riise Hansen,  Viggo Børsting, KAB og Johnny Frandsen, KAB</w:t>
        <w:br/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>Der kom en beboer, som ville snakke om parkering ved sin bolig. Viggo undersøger sagen og vender tilbage med svar.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 xml:space="preserve">1.  Gennemgang af referat nr. </w:t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117</w:t>
      </w:r>
      <w:r>
        <w:rPr>
          <w:rFonts w:cs="Times New Roman" w:ascii="Calibri" w:hAnsi="Calibri"/>
          <w:color w:val="000000"/>
          <w:sz w:val="24"/>
          <w:szCs w:val="24"/>
        </w:rPr>
        <w:t xml:space="preserve"> og godkendelse af dagsorden</w:t>
        <w:br/>
        <w:tab/>
        <w:t>Godkendt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  <w:tab/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2</w:t>
      </w:r>
      <w:r>
        <w:rPr>
          <w:rFonts w:cs="Times New Roman" w:ascii="Calibri" w:hAnsi="Calibri"/>
          <w:color w:val="000000"/>
          <w:sz w:val="24"/>
          <w:szCs w:val="24"/>
        </w:rPr>
        <w:t xml:space="preserve">.  Nyt fra 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  <w:u w:val="none"/>
        </w:rPr>
        <w:tab/>
        <w:t>Driftsleder:</w:t>
        <w:tab/>
        <w:br/>
        <w:tab/>
      </w:r>
      <w:r>
        <w:rPr>
          <w:rFonts w:cs="Times New Roman" w:ascii="Calibri" w:hAnsi="Calibri"/>
          <w:color w:val="000000"/>
          <w:sz w:val="24"/>
          <w:szCs w:val="24"/>
        </w:rPr>
        <w:t>Aktionslisten.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ab/>
        <w:t>Der bliver indkøbt nyt fodboldmål. Insekthotellet er opsat på den gamle legeplads.</w:t>
        <w:br/>
        <w:tab/>
        <w:t>Aktionslisten er taget til efterretning.</w:t>
        <w:br/>
        <w:tab/>
        <w:t xml:space="preserve">Udlån af fræser. Fræseren er ikke beregnet til at fræse græs eller andre tunge ting. Fræseren har </w:t>
        <w:tab/>
        <w:t xml:space="preserve">utallige gange været repareret og der har flere gange været indkøbt nye fræsere. Det har kostet </w:t>
        <w:tab/>
        <w:t xml:space="preserve">mange penge, så på den baggrund har bestyrelsen besluttet, at der ikke skal indkøbes ny </w:t>
        <w:tab/>
        <w:t>fræser.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ab/>
        <w:t xml:space="preserve">Vores trailer er gået i stykker. Der indkøbes en ny og det skal understreges, at traileren kun må  </w:t>
        <w:tab/>
        <w:t xml:space="preserve">bruges ved stor afklipning af hæk buske m.v. 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ab/>
        <w:t xml:space="preserve">Den skal ikke bruges til at hente byggemateriale, fliser m.m. </w:t>
        <w:br/>
        <w:tab/>
        <w:t xml:space="preserve">Bestyrelsen bad om at få en oversigt over, hvad de fraflyttede boliger kostede Herlevhuse – </w:t>
        <w:tab/>
        <w:t>mere for at få en fornemmelse af, hvordan husenes tilstand var.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Calibri" w:hAnsi="Calibri" w:eastAsia="NSimSun" w:cs="Times New Roman"/>
          <w:color w:val="000000"/>
          <w:kern w:val="2"/>
          <w:sz w:val="24"/>
          <w:szCs w:val="24"/>
          <w:lang w:val="da-DK" w:eastAsia="zh-CN" w:bidi="hi-IN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ab/>
        <w:t xml:space="preserve">Driftschef: 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ab/>
        <w:t xml:space="preserve">Nyt om BBR registrering. Hver enkelt bolig/have, skal registreres. Det vil foregå løbende. </w:t>
        <w:tab/>
        <w:tab/>
        <w:t>Bestyrelsen får resultatet, når registreringen er fuldendt.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 xml:space="preserve">  </w:t>
      </w:r>
      <w:r>
        <w:rPr>
          <w:rFonts w:cs="Times New Roman" w:ascii="Calibri" w:hAnsi="Calibri"/>
          <w:color w:val="000000"/>
          <w:sz w:val="24"/>
          <w:szCs w:val="24"/>
        </w:rPr>
        <w:tab/>
        <w:br/>
        <w:tab/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Markvandring den 1. juni 2021 kl. 17.00 med efterfølgende bestyrelsesmøde.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ab/>
        <w:t xml:space="preserve">                     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>3.</w:t>
        <w:tab/>
        <w:t>Beboerhenvendelser: Langdyssen xx – Barkæret xx – Dyrholmen xx – Stordyssen xx</w:t>
        <w:br/>
        <w:tab/>
        <w:t xml:space="preserve">Henvendelserne drejede sig om hæk, udestue, dyrehold. Henvendelserne blev gennemgået og </w:t>
        <w:tab/>
        <w:t>beslutningerne taget til efterretning.</w:t>
        <w:br/>
        <w:tab/>
        <w:tab/>
        <w:t xml:space="preserve"> 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 xml:space="preserve">4. </w:t>
        <w:tab/>
        <w:t xml:space="preserve">Følgegruppen </w:t>
        <w:br/>
        <w:tab/>
        <w:t>Nyt omkring forundersøgelse af bebyggelsen.</w:t>
        <w:br/>
        <w:tab/>
        <w:t xml:space="preserve">Kloakundersøgelsen er i gang. Vandrør er blevet undersøgt. Der er gennemgang af de 4 </w:t>
        <w:tab/>
        <w:t xml:space="preserve">ventilationsanlæg her i maj. Der ses på flere former for varmesystemer. </w:t>
        <w:br/>
        <w:t xml:space="preserve">    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5</w:t>
      </w:r>
      <w:r>
        <w:rPr>
          <w:rFonts w:cs="Times New Roman" w:ascii="Calibri" w:hAnsi="Calibri"/>
          <w:color w:val="000000"/>
          <w:sz w:val="24"/>
          <w:szCs w:val="24"/>
        </w:rPr>
        <w:t xml:space="preserve">. </w:t>
        <w:tab/>
        <w:t>Nyt fra formanden</w:t>
        <w:br/>
        <w:tab/>
        <w:t xml:space="preserve"> </w:t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Der satses på et beboermøde i juni måned.</w:t>
        <w:br/>
        <w:tab/>
        <w:t xml:space="preserve"> Der er møde i Fællesrepræsentationen (FR) den 20. maj 2021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ab/>
        <w:t xml:space="preserve">Der er styringsdialog mellem Herlev kommune og SAB den 5. maj 2021. Annette og Yvonne </w:t>
        <w:tab/>
        <w:t xml:space="preserve">deltager. Vi har bedt om at få nogle punkter på: Anvisning af flere børnefamilier og parkering i </w:t>
        <w:tab/>
        <w:t>vores område.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Calibri" w:hAnsi="Calibri" w:eastAsia="NSimSun" w:cs="Times New Roman"/>
          <w:color w:val="000000"/>
          <w:kern w:val="2"/>
          <w:sz w:val="24"/>
          <w:szCs w:val="24"/>
          <w:lang w:val="da-DK" w:eastAsia="zh-CN" w:bidi="hi-IN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Calibri" w:hAnsi="Calibri" w:eastAsia="NSimSun" w:cs="Times New Roman"/>
          <w:color w:val="000000"/>
          <w:kern w:val="2"/>
          <w:sz w:val="24"/>
          <w:szCs w:val="24"/>
          <w:lang w:val="da-DK" w:eastAsia="zh-CN" w:bidi="hi-IN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6</w:t>
      </w:r>
      <w:r>
        <w:rPr>
          <w:rFonts w:cs="Times New Roman" w:ascii="Calibri" w:hAnsi="Calibri"/>
          <w:color w:val="000000"/>
          <w:sz w:val="24"/>
          <w:szCs w:val="24"/>
        </w:rPr>
        <w:t xml:space="preserve">. </w:t>
        <w:tab/>
        <w:t>Nyt fra udvalgene</w:t>
        <w:br/>
        <w:t xml:space="preserve"> </w:t>
        <w:tab/>
        <w:t>TV udbyder, fibernet, aftale med YouSee</w:t>
        <w:br/>
        <w:t xml:space="preserve"> </w:t>
        <w:tab/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 xml:space="preserve">Der havde været et møde med en konsulent. Udvalg og konsulent havde været på tur i </w:t>
        <w:tab/>
        <w:t xml:space="preserve">bebyggelsen. Konsulenten vender tilbage med nogle prisforslag fra flere firmaer.  Oven i prisen </w:t>
        <w:tab/>
        <w:t xml:space="preserve">kommer så nedgravning af nettet. Udvalget satser på at nettet skal ejes af Herlevhuse. Det vil </w:t>
        <w:tab/>
        <w:t xml:space="preserve">være op til </w:t>
        <w:tab/>
        <w:t xml:space="preserve">hver enkelt beboer at tilmelde sig en TV udbyder. Evt. aftale skal godkendes på et </w:t>
        <w:tab/>
        <w:t>beboermøde.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br/>
        <w:t xml:space="preserve">  </w:t>
        <w:tab/>
        <w:t xml:space="preserve">Møde omkring støjværn v. Ringvejen 2-32 </w:t>
        <w:tab/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ab/>
        <w:t>Gennemgang af udbudsmateriale den 12. maj kl. 08.00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Calibri" w:hAnsi="Calibri" w:eastAsia="NSimSun" w:cs="Times New Roman"/>
          <w:color w:val="000000"/>
          <w:kern w:val="2"/>
          <w:sz w:val="24"/>
          <w:szCs w:val="24"/>
          <w:lang w:val="da-DK" w:eastAsia="zh-CN" w:bidi="hi-IN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ab/>
        <w:t xml:space="preserve">Der er sendt en anmodning til Herlev kommunes teknik og miljø ang. parkering. Vi anmoder om </w:t>
        <w:tab/>
        <w:t xml:space="preserve">at få parkering i båse til 2 biler og med timeparkering på vejene: Langdyssen indtil Kagsåvej, </w:t>
        <w:tab/>
        <w:t>Runddyssen, Dyrholmen.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ab/>
        <w:t xml:space="preserve">Der er sendt et brev til borgmesteren og Herlev Hospitals ledelsen ang. Taxa parkering ved </w:t>
        <w:tab/>
        <w:t>Livsrummet, Langdyssen, Runddyssen.</w:t>
        <w:br/>
        <w:t xml:space="preserve">                           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7</w:t>
      </w:r>
      <w:r>
        <w:rPr>
          <w:rFonts w:cs="Times New Roman" w:ascii="Calibri" w:hAnsi="Calibri"/>
          <w:color w:val="000000"/>
          <w:sz w:val="24"/>
          <w:szCs w:val="24"/>
        </w:rPr>
        <w:t>.</w:t>
        <w:tab/>
        <w:t>Nyt fra kassereren</w:t>
        <w:br/>
        <w:t xml:space="preserve"> </w:t>
        <w:tab/>
        <w:t xml:space="preserve">Palle omtalte forhandlingerne ang. priser med vores nuværende p-firma. Viggo skal underskrive </w:t>
        <w:tab/>
        <w:t>den nye kontrakt og vender tilbage hurtigst muligt.</w:t>
        <w:br/>
        <w:tab/>
        <w:t xml:space="preserve">Til brug for de, der skal bruge projektoren i selskabslokaleret havde Palle lavet en flot </w:t>
        <w:tab/>
        <w:t xml:space="preserve">gennemgang af hvordan man bruger den  - både med fotos og </w:t>
        <w:tab/>
        <w:t xml:space="preserve">forklaringer. 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 xml:space="preserve">    </w:t>
      </w:r>
      <w:r>
        <w:rPr>
          <w:rFonts w:cs="Times New Roman" w:ascii="Calibri" w:hAnsi="Calibri"/>
          <w:color w:val="000000"/>
          <w:sz w:val="24"/>
          <w:szCs w:val="24"/>
        </w:rPr>
        <w:t xml:space="preserve"> </w:t>
      </w:r>
      <w:r>
        <w:rPr>
          <w:rFonts w:cs="Times New Roman" w:ascii="Calibri" w:hAnsi="Calibri"/>
          <w:color w:val="000000"/>
          <w:sz w:val="24"/>
          <w:szCs w:val="24"/>
        </w:rPr>
        <w:tab/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a-D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da-DK" w:eastAsia="zh-CN" w:bidi="hi-IN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da-DK" w:eastAsia="zh-CN" w:bidi="hi-IN"/>
    </w:rPr>
  </w:style>
  <w:style w:type="paragraph" w:styleId="ListParagraph">
    <w:name w:val="List Paragraph"/>
    <w:basedOn w:val="Normal"/>
    <w:qFormat/>
    <w:pPr>
      <w:spacing w:before="0" w:after="24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152</TotalTime>
  <Application>LibreOffice/7.1.2.2$Windows_X86_64 LibreOffice_project/8a45595d069ef5570103caea1b71cc9d82b2aae4</Application>
  <AppVersion>15.0000</AppVersion>
  <Pages>2</Pages>
  <Words>548</Words>
  <Characters>2984</Characters>
  <CharactersWithSpaces>3659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2020-11-21T13:58:03Z</dcterms:created>
  <dc:creator/>
  <dc:description/>
  <dc:language>da-DK</dc:language>
  <cp:lastModifiedBy/>
  <dcterms:modified xsi:type="dcterms:W3CDTF">2021-05-11T09:23:34Z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