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130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7. juni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Palle Jørgensen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Afbud: </w:t>
        <w:br/>
        <w:t>Tilstede: René Petersen, Palle Jørgensen, Yvonne Madsen, Annette Villaume,  Irene Petersen,  Henrik Riise Hansen, Kim Johansen, Johnny Frandsen KAB, Michael Lund, KAB</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129</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pPr>
      <w:r>
        <w:rPr>
          <w:rFonts w:cs="Times New Roman" w:ascii="Calibri" w:hAnsi="Calibri"/>
          <w:color w:val="000000"/>
          <w:sz w:val="24"/>
          <w:szCs w:val="24"/>
        </w:rPr>
        <w:t>Der var lidt uenighed omkring referatet vedr. underskrift på kontrakt fra Fibia. Sagen blev gennemgået og herefter blev referatet godkendt.</w:t>
        <w:br/>
        <w:t xml:space="preserve">Der er et yderligere pkt. på dagsordenen under Nyt fra udvalgene: Sct. Hans </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2. </w:t>
      </w:r>
      <w:r>
        <w:rPr>
          <w:rFonts w:cs="Times New Roman" w:ascii="Calibri" w:hAnsi="Calibri"/>
          <w:color w:val="000000"/>
          <w:sz w:val="24"/>
          <w:szCs w:val="24"/>
        </w:rPr>
        <w:t xml:space="preserve"> Nyt fra </w:t>
      </w:r>
    </w:p>
    <w:p>
      <w:pPr>
        <w:pStyle w:val="Normal"/>
        <w:tabs>
          <w:tab w:val="clear" w:pos="709"/>
          <w:tab w:val="left" w:pos="0" w:leader="none"/>
        </w:tabs>
        <w:bidi w:val="0"/>
        <w:spacing w:before="0" w:after="0"/>
        <w:jc w:val="left"/>
        <w:rPr/>
      </w:pPr>
      <w:r>
        <w:rPr>
          <w:rFonts w:cs="Times New Roman" w:ascii="Calibri" w:hAnsi="Calibri"/>
          <w:color w:val="000000"/>
          <w:sz w:val="24"/>
          <w:szCs w:val="24"/>
          <w:u w:val="none"/>
        </w:rPr>
        <w:t>Driftsleder:</w:t>
        <w:br/>
      </w:r>
      <w:r>
        <w:rPr>
          <w:rFonts w:eastAsia="NSimSun" w:cs="Times New Roman" w:ascii="Calibri" w:hAnsi="Calibri"/>
          <w:color w:val="000000"/>
          <w:kern w:val="2"/>
          <w:sz w:val="24"/>
          <w:szCs w:val="24"/>
          <w:u w:val="none"/>
          <w:lang w:val="da-DK" w:eastAsia="zh-CN" w:bidi="hi-IN"/>
        </w:rPr>
        <w:t>Aktionslisten</w:t>
      </w:r>
    </w:p>
    <w:p>
      <w:pPr>
        <w:pStyle w:val="Normal"/>
        <w:tabs>
          <w:tab w:val="clear" w:pos="709"/>
          <w:tab w:val="left" w:pos="0" w:leader="none"/>
        </w:tabs>
        <w:bidi w:val="0"/>
        <w:spacing w:before="0" w:after="0"/>
        <w:jc w:val="left"/>
        <w:rPr/>
      </w:pPr>
      <w:r>
        <w:rPr>
          <w:rFonts w:cs="Times New Roman" w:ascii="Calibri" w:hAnsi="Calibri"/>
          <w:color w:val="000000"/>
          <w:sz w:val="24"/>
          <w:szCs w:val="24"/>
        </w:rPr>
        <w:t>Listen blev gennemgået og taget til efterretning.</w:t>
      </w:r>
    </w:p>
    <w:p>
      <w:pPr>
        <w:pStyle w:val="Normal"/>
        <w:tabs>
          <w:tab w:val="clear" w:pos="709"/>
          <w:tab w:val="left" w:pos="0" w:leader="none"/>
        </w:tabs>
        <w:bidi w:val="0"/>
        <w:spacing w:before="0" w:after="0"/>
        <w:jc w:val="left"/>
        <w:rPr/>
      </w:pPr>
      <w:r>
        <w:rPr>
          <w:rFonts w:cs="Times New Roman" w:ascii="Calibri" w:hAnsi="Calibri"/>
          <w:color w:val="000000"/>
          <w:sz w:val="24"/>
          <w:szCs w:val="24"/>
        </w:rPr>
        <w:t>En del hække på Runddyssen går ud over 1. og næsten også over 2. fliserække. Hække skal klippes ind, så der kan gås på fliserne uden af blive ”overfaldet” af hækken. De beboere, det drejer sig om, vil få havebrev efter Sct. Hans. Endvidere vil havebreve vedr. hække blive strammet op.</w:t>
        <w:br/>
        <w:t xml:space="preserve">Barkæret XX. Vedr. tilbygning. Sagen er blev gennemgået og afsluttet. </w:t>
        <w:br/>
        <w:t xml:space="preserve">Bestyrelse og driftsleder/chef gennemgår råderetsreglement for evt. rettelser.  Sættes under aktionslisten. </w:t>
        <w:br/>
        <w:t>Landsbyggefonden har igangsat en granskning af den gamle almene boligmasse på landsplan, herunder Herlevhuse. 15 boliger er udpeget og der har været en første runde, hvor ingeniørfirmaet Rambøll gennemgik badeværelse og installationer (gas/el). Der er flere ting, der skal undersøges, men det vides endnu ikke hvornår, det kommer til at ske.</w:t>
        <w:br/>
        <w:t>Butikker</w:t>
        <w:br/>
        <w:t>Der var kommet en klage fra en beboer på Runddyssen XX vedr. affald og manglende oprydning ved forretningerne samt spørgsmål om garager. Der bliver sendt et svar til beboeren.</w:t>
        <w:br/>
        <w:t>Den nuværende bedemand har opsagt sit lejemål. En ny bedemand overtager forretningen.</w:t>
        <w:br/>
        <w:t>Kiosken er blevet opsagt på grund af brud på kontrakten.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Driftschef </w:t>
        <w:br/>
      </w:r>
      <w:r>
        <w:rPr>
          <w:rFonts w:eastAsia="NSimSun" w:cs="Times New Roman" w:ascii="Calibri" w:hAnsi="Calibri"/>
          <w:color w:val="000000"/>
          <w:kern w:val="2"/>
          <w:sz w:val="24"/>
          <w:szCs w:val="24"/>
          <w:lang w:val="da-DK" w:eastAsia="zh-CN" w:bidi="hi-IN"/>
        </w:rPr>
        <w:t>Skelgrænse. Sagen er på styringsdialogmøde med Herlev kommune den 13.6.22</w:t>
      </w:r>
      <w:r>
        <w:rPr>
          <w:rFonts w:cs="Times New Roman" w:ascii="Calibri" w:hAnsi="Calibri"/>
          <w:color w:val="000000"/>
          <w:sz w:val="24"/>
          <w:szCs w:val="24"/>
        </w:rPr>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 </w:t>
        <w:br/>
      </w:r>
      <w:r>
        <w:rPr>
          <w:rFonts w:eastAsia="NSimSun" w:cs="Times New Roman" w:ascii="Calibri" w:hAnsi="Calibri"/>
          <w:color w:val="000000"/>
          <w:kern w:val="2"/>
          <w:sz w:val="24"/>
          <w:szCs w:val="24"/>
          <w:lang w:val="da-DK" w:eastAsia="zh-CN" w:bidi="hi-IN"/>
        </w:rPr>
        <w:t xml:space="preserve">Orientering fra følgegruppemødet den 24. maj 2022. Den nye projektleder blev præsenteret. Rapporten fra Kim Olsson blev gennemgået. Bestyrelsen påpegede, at vi gerne så, at man tog tagentreprisen ud af helhedsplanen, især nu da Landsbyggefonden holdt igen med betaling til renoveringer/helhedsplaner, der ikke var besluttet/sat i gang endnu. </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Projektlederen samt de 2 repræsentanter fra Organisationsbestyrelsen undersøger sagen til næste møde som afholdes den 16. august 2022.</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Taget til efterretning</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Områdemøde den 2. juni. Mødet drejede sig om driftssamarbejdet mellem Herlevhuse og HerlevÅhuse. Endvidere blev der informeret om SAB og repræsentantskabets beslutning om effektivisering af driften i alle afdelinger. Men da både Herlevhuse og Åhusene har nået den % del der er sat, vil det ikke få nogen betydning for os.</w:t>
        <w:br/>
        <w:t xml:space="preserve">Styringsdialog med kommunen den 13. juni. Annette og Yvonne deltager. </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Herlev festuge – biodiversitetsrute. Herlev festuge har forespurgt om vi havde mulighed for at være en del af en biodiversitetsrute. Vi har umiddelbart sagt nej, men vil sætte forespørgslen i HerlevhuseNyt, så kan de beboere, der har lyst/mulighed for det, selv kontakte Herlev festuge.</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Husorden / Have: Der laves evt. nyt forslag til efteråret ang. hæk og tider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TV udbyder, fibernet. </w:t>
        <w:br/>
        <w:t>Vi har modtaget den underskrevne kontrakt fra Fibia.  Der er lavet nogle opmålinger og arbejdet forventes at blive sat i gang i efteråret 2022.</w:t>
        <w:br/>
        <w:br/>
        <w:t>-Velkomstmøde</w:t>
        <w:br/>
        <w:t>Orientering fra velkomstmødet den 17. maj v. Annette og Yvonne</w:t>
        <w:br/>
        <w:t>Det var en fint møde. Alle der var flyttet ind i foråret 2022 havde fået en indbydelse. Endvidere havde de beboere, der ikke havde mulighed for at komme til velkomstmødet i efteråret, også fået indbydelse.</w:t>
        <w:br/>
        <w:t>Generelt var alle meget glade for at flytte ind i Herlevhuse. Flere af de nye beboere havde børn, hvilket var rigtigt dejligt. Der var nogle spørgsmål vedr. håndværkere, nogle ting der manglede i boligen m.m. og det er blevet givet videre til ejedomskontoret.</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 Trafik og Miljø</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Parkering på Runddyssen. Der kommer skilte hjem i denne uge og skulle forhåbentlig blive sat op i uge 24/25.</w:t>
        <w:tab/>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-Sct Hans</w:t>
        <w:br/>
        <w:t xml:space="preserve">Der er indkøbt nye pavilloner, der bliver ført strøm og vandslange fra ejendomskontoret og der skan købes øl og vand </w:t>
      </w:r>
      <w:r>
        <w:rPr>
          <w:rFonts w:eastAsia="NSimSun" w:cs="Times New Roman" w:ascii="Calibri" w:hAnsi="Calibri"/>
          <w:b/>
          <w:bCs/>
          <w:color w:val="000000"/>
          <w:kern w:val="2"/>
          <w:sz w:val="24"/>
          <w:szCs w:val="24"/>
          <w:lang w:val="da-DK" w:eastAsia="zh-CN" w:bidi="hi-IN"/>
        </w:rPr>
        <w:t xml:space="preserve">MEGET BILLIGT </w:t>
      </w:r>
      <w:r>
        <w:rPr>
          <w:rFonts w:eastAsia="NSimSun" w:cs="Times New Roman" w:ascii="Calibri" w:hAnsi="Calibri"/>
          <w:b w:val="false"/>
          <w:bCs w:val="false"/>
          <w:color w:val="000000"/>
          <w:kern w:val="2"/>
          <w:sz w:val="24"/>
          <w:szCs w:val="24"/>
          <w:lang w:val="da-DK" w:eastAsia="zh-CN" w:bidi="hi-IN"/>
        </w:rPr>
        <w:t>samt små pakker chips</w:t>
      </w:r>
      <w:r>
        <w:rPr>
          <w:rFonts w:eastAsia="NSimSun" w:cs="Times New Roman" w:ascii="Calibri" w:hAnsi="Calibri"/>
          <w:color w:val="000000"/>
          <w:kern w:val="2"/>
          <w:sz w:val="24"/>
          <w:szCs w:val="24"/>
          <w:lang w:val="da-DK" w:eastAsia="zh-CN" w:bidi="hi-IN"/>
        </w:rPr>
        <w:tab/>
        <w:tab/>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Aktivitetsudvalg</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Loppemarked – herunder stand hos Social bæredygtighed</w:t>
        <w:br/>
        <w:t>Der havde ikke været så mange på pladsen, men udvalget fortsætter alligevel til næste år.</w:t>
        <w:br/>
        <w:t>Repræsentanter fra Social bæredygtighed (man kan se i det sidste HerlevhuseNyt fra marts 2022, hvad det handler om), havde haft fint besøg.</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b/>
          <w:bCs/>
          <w:color w:val="000000"/>
          <w:sz w:val="24"/>
          <w:szCs w:val="24"/>
        </w:rPr>
        <w:t>Næste bestyrelsesmødet holdes først den 6. september 2022, da de fleste af bestyrelsesmedlemmerne har ferie i starten af august.</w:t>
        <w:br/>
      </w:r>
      <w:r>
        <w:rPr>
          <w:rFonts w:cs="Times New Roman" w:ascii="Calibri" w:hAnsi="Calibri"/>
          <w:color w:val="000000"/>
          <w:sz w:val="24"/>
          <w:szCs w:val="24"/>
        </w:rPr>
        <w:br/>
        <w:b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791</TotalTime>
  <Application>LibreOffice/7.1.6.2$Windows_X86_64 LibreOffice_project/0e133318fcee89abacd6a7d077e292f1145735c3</Application>
  <AppVersion>15.0000</AppVersion>
  <Pages>2</Pages>
  <Words>719</Words>
  <Characters>3958</Characters>
  <CharactersWithSpaces>4682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2022-06-16T17:22:44Z</dcterms:modified>
  <cp:revision>306</cp:revision>
  <dc:subject/>
  <dc:title/>
</cp:coreProperties>
</file>

<file path=docProps/custom.xml><?xml version="1.0" encoding="utf-8"?>
<Properties xmlns="http://schemas.openxmlformats.org/officeDocument/2006/custom-properties" xmlns:vt="http://schemas.openxmlformats.org/officeDocument/2006/docPropsVTypes"/>
</file>